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7680" w:rsidRDefault="002E5375">
      <w:pPr>
        <w:spacing w:line="480" w:lineRule="exact"/>
        <w:ind w:firstLine="0"/>
        <w:jc w:val="center"/>
        <w:rPr>
          <w:rFonts w:ascii="宋体" w:hAnsi="宋体" w:cs="宋体"/>
          <w:b/>
          <w:sz w:val="36"/>
          <w:szCs w:val="30"/>
        </w:rPr>
      </w:pPr>
      <w:bookmarkStart w:id="0" w:name="_GoBack"/>
      <w:r>
        <w:rPr>
          <w:rFonts w:ascii="宋体" w:hAnsi="宋体" w:cs="宋体" w:hint="eastAsia"/>
          <w:b/>
          <w:sz w:val="36"/>
          <w:szCs w:val="30"/>
        </w:rPr>
        <w:t>2023天</w:t>
      </w:r>
      <w:proofErr w:type="gramStart"/>
      <w:r>
        <w:rPr>
          <w:rFonts w:ascii="宋体" w:hAnsi="宋体" w:cs="宋体" w:hint="eastAsia"/>
          <w:b/>
          <w:sz w:val="36"/>
          <w:szCs w:val="30"/>
        </w:rPr>
        <w:t>星调良国</w:t>
      </w:r>
      <w:bookmarkEnd w:id="0"/>
      <w:r>
        <w:rPr>
          <w:rFonts w:ascii="宋体" w:hAnsi="宋体" w:cs="宋体" w:hint="eastAsia"/>
          <w:b/>
          <w:sz w:val="36"/>
          <w:szCs w:val="30"/>
        </w:rPr>
        <w:t>际</w:t>
      </w:r>
      <w:proofErr w:type="gramEnd"/>
      <w:r>
        <w:rPr>
          <w:rFonts w:ascii="宋体" w:hAnsi="宋体" w:cs="宋体" w:hint="eastAsia"/>
          <w:b/>
          <w:sz w:val="36"/>
          <w:szCs w:val="30"/>
        </w:rPr>
        <w:t>马术场地障碍赛竞赛规程</w:t>
      </w:r>
    </w:p>
    <w:p w:rsidR="00797680" w:rsidRDefault="00797680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</w:p>
    <w:p w:rsidR="00797680" w:rsidRDefault="002E5375">
      <w:pPr>
        <w:spacing w:line="480" w:lineRule="exact"/>
        <w:ind w:firstLineChars="200" w:firstLine="602"/>
        <w:rPr>
          <w:rFonts w:ascii="仿宋_GB2312" w:eastAsia="仿宋_GB2312" w:hAnsi="Times New Roman"/>
          <w:b/>
          <w:sz w:val="30"/>
          <w:szCs w:val="30"/>
        </w:rPr>
      </w:pPr>
      <w:r>
        <w:rPr>
          <w:rFonts w:ascii="仿宋_GB2312" w:eastAsia="仿宋_GB2312" w:hAnsi="Times New Roman"/>
          <w:b/>
          <w:sz w:val="30"/>
          <w:szCs w:val="30"/>
        </w:rPr>
        <w:t>一、主办单位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中国马术协会</w:t>
      </w:r>
    </w:p>
    <w:p w:rsidR="00797680" w:rsidRDefault="00797680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</w:p>
    <w:p w:rsidR="00797680" w:rsidRDefault="002E5375">
      <w:pPr>
        <w:spacing w:line="480" w:lineRule="exact"/>
        <w:ind w:firstLineChars="200" w:firstLine="602"/>
        <w:rPr>
          <w:rFonts w:ascii="仿宋_GB2312" w:eastAsia="仿宋_GB2312" w:hAnsi="Times New Roman"/>
          <w:b/>
          <w:sz w:val="30"/>
          <w:szCs w:val="30"/>
        </w:rPr>
      </w:pPr>
      <w:r>
        <w:rPr>
          <w:rFonts w:ascii="仿宋_GB2312" w:eastAsia="仿宋_GB2312" w:hAnsi="Times New Roman"/>
          <w:b/>
          <w:sz w:val="30"/>
          <w:szCs w:val="30"/>
        </w:rPr>
        <w:t>二、承办单位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proofErr w:type="gramStart"/>
      <w:r>
        <w:rPr>
          <w:rFonts w:ascii="仿宋_GB2312" w:eastAsia="仿宋_GB2312" w:hAnsi="Times New Roman"/>
          <w:sz w:val="30"/>
          <w:szCs w:val="30"/>
        </w:rPr>
        <w:t>天星调良马</w:t>
      </w:r>
      <w:proofErr w:type="gramEnd"/>
      <w:r>
        <w:rPr>
          <w:rFonts w:ascii="仿宋_GB2312" w:eastAsia="仿宋_GB2312" w:hAnsi="Times New Roman"/>
          <w:sz w:val="30"/>
          <w:szCs w:val="30"/>
        </w:rPr>
        <w:t>术</w:t>
      </w:r>
    </w:p>
    <w:p w:rsidR="00797680" w:rsidRDefault="00797680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</w:p>
    <w:p w:rsidR="00797680" w:rsidRDefault="002E5375">
      <w:pPr>
        <w:spacing w:line="480" w:lineRule="exact"/>
        <w:ind w:firstLineChars="200" w:firstLine="602"/>
        <w:rPr>
          <w:rFonts w:ascii="仿宋_GB2312" w:eastAsia="仿宋_GB2312" w:hAnsi="Times New Roman"/>
          <w:b/>
          <w:sz w:val="30"/>
          <w:szCs w:val="30"/>
        </w:rPr>
      </w:pPr>
      <w:r>
        <w:rPr>
          <w:rFonts w:ascii="仿宋_GB2312" w:eastAsia="仿宋_GB2312" w:hAnsi="Times New Roman"/>
          <w:b/>
          <w:sz w:val="30"/>
          <w:szCs w:val="30"/>
        </w:rPr>
        <w:t>三、竞赛日期和地点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2023年9月</w:t>
      </w:r>
      <w:r>
        <w:rPr>
          <w:rFonts w:ascii="仿宋_GB2312" w:eastAsia="仿宋_GB2312" w:hAnsi="Times New Roman" w:hint="eastAsia"/>
          <w:sz w:val="30"/>
          <w:szCs w:val="30"/>
        </w:rPr>
        <w:t>9</w:t>
      </w:r>
      <w:r>
        <w:rPr>
          <w:rFonts w:ascii="仿宋_GB2312" w:eastAsia="仿宋_GB2312" w:hAnsi="Times New Roman"/>
          <w:sz w:val="30"/>
          <w:szCs w:val="30"/>
        </w:rPr>
        <w:t>-10日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北京天</w:t>
      </w:r>
      <w:proofErr w:type="gramStart"/>
      <w:r>
        <w:rPr>
          <w:rFonts w:ascii="仿宋_GB2312" w:eastAsia="仿宋_GB2312" w:hAnsi="Times New Roman"/>
          <w:sz w:val="30"/>
          <w:szCs w:val="30"/>
        </w:rPr>
        <w:t>星调良国际</w:t>
      </w:r>
      <w:proofErr w:type="gramEnd"/>
      <w:r>
        <w:rPr>
          <w:rFonts w:ascii="仿宋_GB2312" w:eastAsia="仿宋_GB2312" w:hAnsi="Times New Roman"/>
          <w:sz w:val="30"/>
          <w:szCs w:val="30"/>
        </w:rPr>
        <w:t>马术俱乐部</w:t>
      </w:r>
    </w:p>
    <w:p w:rsidR="00797680" w:rsidRDefault="00797680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</w:p>
    <w:p w:rsidR="00797680" w:rsidRDefault="002E5375">
      <w:pPr>
        <w:spacing w:line="480" w:lineRule="exact"/>
        <w:ind w:firstLineChars="200" w:firstLine="602"/>
        <w:rPr>
          <w:rFonts w:ascii="仿宋_GB2312" w:eastAsia="仿宋_GB2312" w:hAnsi="Times New Roman"/>
          <w:b/>
          <w:sz w:val="30"/>
          <w:szCs w:val="30"/>
        </w:rPr>
      </w:pPr>
      <w:r>
        <w:rPr>
          <w:rFonts w:ascii="仿宋_GB2312" w:eastAsia="仿宋_GB2312" w:hAnsi="Times New Roman"/>
          <w:b/>
          <w:sz w:val="30"/>
          <w:szCs w:val="30"/>
        </w:rPr>
        <w:t>四、参赛单位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（一） 2023年度</w:t>
      </w:r>
      <w:r w:rsidR="008F0755">
        <w:rPr>
          <w:rFonts w:ascii="仿宋_GB2312" w:eastAsia="仿宋_GB2312" w:hAnsi="Times New Roman" w:hint="eastAsia"/>
          <w:sz w:val="30"/>
          <w:szCs w:val="30"/>
        </w:rPr>
        <w:t>国际马术联合会及</w:t>
      </w:r>
      <w:r>
        <w:rPr>
          <w:rFonts w:ascii="仿宋_GB2312" w:eastAsia="仿宋_GB2312" w:hAnsi="Times New Roman"/>
          <w:sz w:val="30"/>
          <w:szCs w:val="30"/>
        </w:rPr>
        <w:t>中国马术协会注册</w:t>
      </w:r>
      <w:r w:rsidR="008F0755">
        <w:rPr>
          <w:rFonts w:ascii="仿宋_GB2312" w:eastAsia="仿宋_GB2312" w:hAnsi="Times New Roman" w:hint="eastAsia"/>
          <w:sz w:val="30"/>
          <w:szCs w:val="30"/>
        </w:rPr>
        <w:t>骑手</w:t>
      </w:r>
      <w:r>
        <w:rPr>
          <w:rFonts w:ascii="仿宋_GB2312" w:eastAsia="仿宋_GB2312" w:hAnsi="Times New Roman"/>
          <w:sz w:val="30"/>
          <w:szCs w:val="30"/>
        </w:rPr>
        <w:t>。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（二）中国马术协会邀请的有关国家和地区协会。</w:t>
      </w:r>
    </w:p>
    <w:p w:rsidR="00797680" w:rsidRDefault="00797680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</w:p>
    <w:p w:rsidR="00797680" w:rsidRDefault="002E5375">
      <w:pPr>
        <w:spacing w:line="480" w:lineRule="exact"/>
        <w:ind w:firstLineChars="200" w:firstLine="602"/>
        <w:rPr>
          <w:rFonts w:ascii="仿宋_GB2312" w:eastAsia="仿宋_GB2312" w:hAnsi="Times New Roman"/>
          <w:b/>
          <w:sz w:val="30"/>
          <w:szCs w:val="30"/>
        </w:rPr>
      </w:pPr>
      <w:r>
        <w:rPr>
          <w:rFonts w:ascii="仿宋_GB2312" w:eastAsia="仿宋_GB2312" w:hAnsi="Times New Roman"/>
          <w:b/>
          <w:sz w:val="30"/>
          <w:szCs w:val="30"/>
        </w:rPr>
        <w:t>五、竞赛项目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（一） 1.4</w:t>
      </w:r>
      <w:r>
        <w:rPr>
          <w:rFonts w:ascii="仿宋_GB2312" w:eastAsia="仿宋_GB2312" w:hAnsi="Times New Roman" w:hint="eastAsia"/>
          <w:sz w:val="30"/>
          <w:szCs w:val="30"/>
        </w:rPr>
        <w:t>0</w:t>
      </w:r>
      <w:r>
        <w:rPr>
          <w:rFonts w:ascii="仿宋_GB2312" w:eastAsia="仿宋_GB2312" w:hAnsi="Times New Roman"/>
          <w:sz w:val="30"/>
          <w:szCs w:val="30"/>
        </w:rPr>
        <w:t>米级别个人赛（</w:t>
      </w:r>
      <w:proofErr w:type="gramStart"/>
      <w:r>
        <w:rPr>
          <w:rFonts w:ascii="仿宋_GB2312" w:eastAsia="仿宋_GB2312" w:hAnsi="Times New Roman"/>
          <w:sz w:val="30"/>
          <w:szCs w:val="30"/>
        </w:rPr>
        <w:t>国际马</w:t>
      </w:r>
      <w:proofErr w:type="gramEnd"/>
      <w:r>
        <w:rPr>
          <w:rFonts w:ascii="仿宋_GB2312" w:eastAsia="仿宋_GB2312" w:hAnsi="Times New Roman"/>
          <w:sz w:val="30"/>
          <w:szCs w:val="30"/>
        </w:rPr>
        <w:t>联组别）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（二） 1.30米级别个人赛（</w:t>
      </w:r>
      <w:proofErr w:type="gramStart"/>
      <w:r>
        <w:rPr>
          <w:rFonts w:ascii="仿宋_GB2312" w:eastAsia="仿宋_GB2312" w:hAnsi="Times New Roman"/>
          <w:sz w:val="30"/>
          <w:szCs w:val="30"/>
        </w:rPr>
        <w:t>国际马</w:t>
      </w:r>
      <w:proofErr w:type="gramEnd"/>
      <w:r>
        <w:rPr>
          <w:rFonts w:ascii="仿宋_GB2312" w:eastAsia="仿宋_GB2312" w:hAnsi="Times New Roman"/>
          <w:sz w:val="30"/>
          <w:szCs w:val="30"/>
        </w:rPr>
        <w:t>联组别）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（三） 1.20米级别个人赛（</w:t>
      </w:r>
      <w:proofErr w:type="gramStart"/>
      <w:r>
        <w:rPr>
          <w:rFonts w:ascii="仿宋_GB2312" w:eastAsia="仿宋_GB2312" w:hAnsi="Times New Roman"/>
          <w:sz w:val="30"/>
          <w:szCs w:val="30"/>
        </w:rPr>
        <w:t>国际马</w:t>
      </w:r>
      <w:proofErr w:type="gramEnd"/>
      <w:r>
        <w:rPr>
          <w:rFonts w:ascii="仿宋_GB2312" w:eastAsia="仿宋_GB2312" w:hAnsi="Times New Roman"/>
          <w:sz w:val="30"/>
          <w:szCs w:val="30"/>
        </w:rPr>
        <w:t>联组别）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（四） 1.20米级别团体赛（</w:t>
      </w:r>
      <w:proofErr w:type="gramStart"/>
      <w:r>
        <w:rPr>
          <w:rFonts w:ascii="仿宋_GB2312" w:eastAsia="仿宋_GB2312" w:hAnsi="Times New Roman"/>
          <w:sz w:val="30"/>
          <w:szCs w:val="30"/>
        </w:rPr>
        <w:t>国际马</w:t>
      </w:r>
      <w:proofErr w:type="gramEnd"/>
      <w:r>
        <w:rPr>
          <w:rFonts w:ascii="仿宋_GB2312" w:eastAsia="仿宋_GB2312" w:hAnsi="Times New Roman"/>
          <w:sz w:val="30"/>
          <w:szCs w:val="30"/>
        </w:rPr>
        <w:t>联组别）</w:t>
      </w:r>
    </w:p>
    <w:p w:rsidR="00797680" w:rsidRDefault="00797680">
      <w:pPr>
        <w:spacing w:line="480" w:lineRule="exact"/>
        <w:ind w:firstLine="0"/>
        <w:rPr>
          <w:rFonts w:ascii="仿宋_GB2312" w:eastAsia="仿宋_GB2312" w:hAnsi="Times New Roman"/>
          <w:sz w:val="30"/>
          <w:szCs w:val="30"/>
        </w:rPr>
      </w:pPr>
    </w:p>
    <w:p w:rsidR="00797680" w:rsidRDefault="002E5375">
      <w:pPr>
        <w:numPr>
          <w:ilvl w:val="0"/>
          <w:numId w:val="1"/>
        </w:numPr>
        <w:spacing w:line="480" w:lineRule="exact"/>
        <w:ind w:firstLineChars="200" w:firstLine="602"/>
        <w:rPr>
          <w:rFonts w:ascii="仿宋_GB2312" w:eastAsia="仿宋_GB2312" w:hAnsi="Times New Roman"/>
          <w:b/>
          <w:sz w:val="30"/>
          <w:szCs w:val="30"/>
        </w:rPr>
      </w:pPr>
      <w:r>
        <w:rPr>
          <w:rFonts w:ascii="仿宋_GB2312" w:eastAsia="仿宋_GB2312" w:hAnsi="Times New Roman" w:hint="eastAsia"/>
          <w:b/>
          <w:sz w:val="30"/>
          <w:szCs w:val="30"/>
        </w:rPr>
        <w:t>竞赛日程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仿宋_GB2312" w:cs="仿宋_GB2312"/>
          <w:sz w:val="30"/>
        </w:rPr>
      </w:pPr>
      <w:r>
        <w:rPr>
          <w:rFonts w:ascii="仿宋_GB2312" w:eastAsia="仿宋_GB2312" w:hAnsi="仿宋_GB2312" w:cs="仿宋_GB2312" w:hint="eastAsia"/>
          <w:sz w:val="30"/>
        </w:rPr>
        <w:t>赛程初稿请参见附件，</w:t>
      </w:r>
      <w:proofErr w:type="gramStart"/>
      <w:r>
        <w:rPr>
          <w:rFonts w:ascii="仿宋_GB2312" w:eastAsia="仿宋_GB2312" w:hAnsi="仿宋_GB2312" w:cs="仿宋_GB2312" w:hint="eastAsia"/>
          <w:sz w:val="30"/>
        </w:rPr>
        <w:t>最终版</w:t>
      </w:r>
      <w:proofErr w:type="gramEnd"/>
      <w:r>
        <w:rPr>
          <w:rFonts w:ascii="仿宋_GB2312" w:eastAsia="仿宋_GB2312" w:hAnsi="仿宋_GB2312" w:cs="仿宋_GB2312" w:hint="eastAsia"/>
          <w:sz w:val="30"/>
        </w:rPr>
        <w:t>赛程将在报名截止后综合考虑竞赛当日天气情况，于赛前另行公布。</w:t>
      </w:r>
    </w:p>
    <w:p w:rsidR="00797680" w:rsidRDefault="00797680">
      <w:pPr>
        <w:spacing w:line="480" w:lineRule="exact"/>
        <w:ind w:firstLine="0"/>
        <w:rPr>
          <w:rFonts w:ascii="仿宋_GB2312" w:eastAsia="仿宋_GB2312" w:hAnsi="Times New Roman"/>
          <w:b/>
          <w:sz w:val="30"/>
          <w:szCs w:val="30"/>
        </w:rPr>
      </w:pPr>
    </w:p>
    <w:p w:rsidR="00797680" w:rsidRDefault="002E5375">
      <w:pPr>
        <w:numPr>
          <w:ilvl w:val="0"/>
          <w:numId w:val="1"/>
        </w:numPr>
        <w:spacing w:line="480" w:lineRule="exact"/>
        <w:ind w:firstLineChars="200" w:firstLine="602"/>
        <w:rPr>
          <w:rFonts w:ascii="仿宋_GB2312" w:eastAsia="仿宋_GB2312" w:hAnsi="Times New Roman"/>
          <w:b/>
          <w:sz w:val="30"/>
          <w:szCs w:val="30"/>
        </w:rPr>
      </w:pPr>
      <w:r>
        <w:rPr>
          <w:rFonts w:ascii="仿宋_GB2312" w:eastAsia="仿宋_GB2312" w:hAnsi="Times New Roman"/>
          <w:b/>
          <w:sz w:val="30"/>
          <w:szCs w:val="30"/>
        </w:rPr>
        <w:t>参赛资格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（一）每位骑手限报3匹马参赛</w:t>
      </w:r>
      <w:r>
        <w:rPr>
          <w:rFonts w:ascii="仿宋_GB2312" w:eastAsia="仿宋_GB2312" w:hAnsi="Times New Roman" w:hint="eastAsia"/>
          <w:sz w:val="30"/>
          <w:szCs w:val="30"/>
        </w:rPr>
        <w:t>。</w:t>
      </w:r>
      <w:r>
        <w:rPr>
          <w:rFonts w:ascii="仿宋_GB2312" w:eastAsia="仿宋_GB2312" w:hAnsi="Times New Roman"/>
          <w:sz w:val="30"/>
          <w:szCs w:val="30"/>
        </w:rPr>
        <w:t>每匹参赛马限报1个级别（备注: 1.20米级别个人赛参赛马可同时参加1.20米级别团体赛）</w:t>
      </w:r>
      <w:r>
        <w:rPr>
          <w:rFonts w:ascii="仿宋_GB2312" w:eastAsia="仿宋_GB2312" w:hAnsi="Times New Roman" w:hint="eastAsia"/>
          <w:sz w:val="30"/>
          <w:szCs w:val="30"/>
        </w:rPr>
        <w:t>。</w:t>
      </w:r>
      <w:r>
        <w:rPr>
          <w:rFonts w:ascii="仿宋_GB2312" w:eastAsia="仿宋_GB2312" w:hAnsi="Times New Roman"/>
          <w:sz w:val="30"/>
          <w:szCs w:val="30"/>
        </w:rPr>
        <w:t>每位骑手每个级别</w:t>
      </w:r>
      <w:r>
        <w:rPr>
          <w:rFonts w:ascii="仿宋_GB2312" w:eastAsia="仿宋_GB2312" w:hAnsi="Times New Roman"/>
          <w:sz w:val="30"/>
          <w:szCs w:val="30"/>
        </w:rPr>
        <w:lastRenderedPageBreak/>
        <w:t>限报2匹马参赛（例外: 1.20 米级别团体赛以及1.4</w:t>
      </w:r>
      <w:r>
        <w:rPr>
          <w:rFonts w:ascii="仿宋_GB2312" w:eastAsia="仿宋_GB2312" w:hAnsi="Times New Roman" w:hint="eastAsia"/>
          <w:sz w:val="30"/>
          <w:szCs w:val="30"/>
        </w:rPr>
        <w:t>0</w:t>
      </w:r>
      <w:r>
        <w:rPr>
          <w:rFonts w:ascii="仿宋_GB2312" w:eastAsia="仿宋_GB2312" w:hAnsi="Times New Roman"/>
          <w:sz w:val="30"/>
          <w:szCs w:val="30"/>
        </w:rPr>
        <w:t>米级别第</w:t>
      </w:r>
      <w:r w:rsidR="00D417F7">
        <w:rPr>
          <w:rFonts w:ascii="仿宋_GB2312" w:eastAsia="仿宋_GB2312" w:hAnsi="Times New Roman" w:hint="eastAsia"/>
          <w:sz w:val="30"/>
          <w:szCs w:val="30"/>
        </w:rPr>
        <w:t>二</w:t>
      </w:r>
      <w:r>
        <w:rPr>
          <w:rFonts w:ascii="仿宋_GB2312" w:eastAsia="仿宋_GB2312" w:hAnsi="Times New Roman"/>
          <w:sz w:val="30"/>
          <w:szCs w:val="30"/>
        </w:rPr>
        <w:t>场</w:t>
      </w:r>
      <w:proofErr w:type="gramStart"/>
      <w:r>
        <w:rPr>
          <w:rFonts w:ascii="仿宋_GB2312" w:eastAsia="仿宋_GB2312" w:hAnsi="Times New Roman"/>
          <w:sz w:val="30"/>
          <w:szCs w:val="30"/>
        </w:rPr>
        <w:t>天星调良马</w:t>
      </w:r>
      <w:proofErr w:type="gramEnd"/>
      <w:r>
        <w:rPr>
          <w:rFonts w:ascii="仿宋_GB2312" w:eastAsia="仿宋_GB2312" w:hAnsi="Times New Roman"/>
          <w:sz w:val="30"/>
          <w:szCs w:val="30"/>
        </w:rPr>
        <w:t>术大奖赛限报1匹马参赛）。随队人员限</w:t>
      </w:r>
      <w:proofErr w:type="gramStart"/>
      <w:r>
        <w:rPr>
          <w:rFonts w:ascii="仿宋_GB2312" w:eastAsia="仿宋_GB2312" w:hAnsi="Times New Roman"/>
          <w:sz w:val="30"/>
          <w:szCs w:val="30"/>
        </w:rPr>
        <w:t>报领队</w:t>
      </w:r>
      <w:proofErr w:type="gramEnd"/>
      <w:r>
        <w:rPr>
          <w:rFonts w:ascii="仿宋_GB2312" w:eastAsia="仿宋_GB2312" w:hAnsi="Times New Roman"/>
          <w:sz w:val="30"/>
          <w:szCs w:val="30"/>
        </w:rPr>
        <w:t xml:space="preserve">1人，教练1人，工作人员3人，马主人数不超过参赛马匹数。 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（二）</w:t>
      </w:r>
      <w:r>
        <w:rPr>
          <w:rFonts w:ascii="仿宋_GB2312" w:eastAsia="仿宋_GB2312" w:hAnsi="Times New Roman" w:hint="eastAsia"/>
          <w:sz w:val="30"/>
          <w:szCs w:val="30"/>
        </w:rPr>
        <w:t>参赛骑手不分性</w:t>
      </w:r>
      <w:r w:rsidRPr="008F0755">
        <w:rPr>
          <w:rFonts w:ascii="仿宋_GB2312" w:eastAsia="仿宋_GB2312" w:hAnsi="Times New Roman" w:hint="eastAsia"/>
          <w:sz w:val="30"/>
          <w:szCs w:val="30"/>
        </w:rPr>
        <w:t>别。</w:t>
      </w:r>
      <w:r w:rsidRPr="008F0755">
        <w:rPr>
          <w:rFonts w:ascii="仿宋_GB2312" w:eastAsia="仿宋_GB2312" w:hAnsi="Times New Roman"/>
          <w:sz w:val="30"/>
          <w:szCs w:val="30"/>
        </w:rPr>
        <w:t>1.4</w:t>
      </w:r>
      <w:r w:rsidRPr="008F0755">
        <w:rPr>
          <w:rFonts w:ascii="仿宋_GB2312" w:eastAsia="仿宋_GB2312" w:hAnsi="Times New Roman" w:hint="eastAsia"/>
          <w:sz w:val="30"/>
          <w:szCs w:val="30"/>
        </w:rPr>
        <w:t>0</w:t>
      </w:r>
      <w:r w:rsidRPr="008F0755">
        <w:rPr>
          <w:rFonts w:ascii="仿宋_GB2312" w:eastAsia="仿宋_GB2312" w:hAnsi="Times New Roman"/>
          <w:sz w:val="30"/>
          <w:szCs w:val="30"/>
        </w:rPr>
        <w:t>米级别参赛骑手须年满</w:t>
      </w:r>
      <w:r w:rsidR="00D0079F" w:rsidRPr="008F0755">
        <w:rPr>
          <w:rFonts w:ascii="仿宋_GB2312" w:eastAsia="仿宋_GB2312" w:hAnsi="Times New Roman"/>
          <w:sz w:val="30"/>
          <w:szCs w:val="30"/>
        </w:rPr>
        <w:t>14</w:t>
      </w:r>
      <w:r w:rsidRPr="008F0755">
        <w:rPr>
          <w:rFonts w:ascii="仿宋_GB2312" w:eastAsia="仿宋_GB2312" w:hAnsi="Times New Roman"/>
          <w:sz w:val="30"/>
          <w:szCs w:val="30"/>
        </w:rPr>
        <w:t>岁（200</w:t>
      </w:r>
      <w:r w:rsidR="00D0079F" w:rsidRPr="008F0755">
        <w:rPr>
          <w:rFonts w:ascii="仿宋_GB2312" w:eastAsia="仿宋_GB2312" w:hAnsi="Times New Roman"/>
          <w:sz w:val="30"/>
          <w:szCs w:val="30"/>
        </w:rPr>
        <w:t>9</w:t>
      </w:r>
      <w:r w:rsidRPr="008F0755">
        <w:rPr>
          <w:rFonts w:ascii="仿宋_GB2312" w:eastAsia="仿宋_GB2312" w:hAnsi="Times New Roman"/>
          <w:sz w:val="30"/>
          <w:szCs w:val="30"/>
        </w:rPr>
        <w:t>年及以前出生）</w:t>
      </w:r>
      <w:r w:rsidRPr="008F0755">
        <w:rPr>
          <w:rFonts w:ascii="仿宋_GB2312" w:eastAsia="仿宋_GB2312" w:hAnsi="Times New Roman" w:hint="eastAsia"/>
          <w:sz w:val="30"/>
          <w:szCs w:val="30"/>
        </w:rPr>
        <w:t>；</w:t>
      </w:r>
      <w:r w:rsidRPr="008F0755">
        <w:rPr>
          <w:rFonts w:ascii="仿宋_GB2312" w:eastAsia="仿宋_GB2312" w:hAnsi="Times New Roman"/>
          <w:sz w:val="30"/>
          <w:szCs w:val="30"/>
        </w:rPr>
        <w:t>1.30米、1.20米级别参赛骑手须年满12岁（2011年及以前出生）</w:t>
      </w:r>
      <w:r w:rsidRPr="008F0755">
        <w:rPr>
          <w:rFonts w:ascii="仿宋_GB2312" w:eastAsia="仿宋_GB2312" w:hAnsi="Times New Roman" w:hint="eastAsia"/>
          <w:sz w:val="30"/>
          <w:szCs w:val="30"/>
        </w:rPr>
        <w:t>；参赛骑手须</w:t>
      </w:r>
      <w:r w:rsidRPr="008F0755">
        <w:rPr>
          <w:rFonts w:ascii="仿宋_GB2312" w:eastAsia="仿宋_GB2312" w:hAnsi="Times New Roman"/>
          <w:sz w:val="30"/>
          <w:szCs w:val="30"/>
        </w:rPr>
        <w:t>具</w:t>
      </w:r>
      <w:r>
        <w:rPr>
          <w:rFonts w:ascii="仿宋_GB2312" w:eastAsia="仿宋_GB2312" w:hAnsi="Times New Roman"/>
          <w:sz w:val="30"/>
          <w:szCs w:val="30"/>
        </w:rPr>
        <w:t>有国际马术联合会批准的注册号</w:t>
      </w:r>
      <w:r>
        <w:rPr>
          <w:rFonts w:ascii="仿宋_GB2312" w:eastAsia="仿宋_GB2312" w:hAnsi="Times New Roman" w:hint="eastAsia"/>
          <w:sz w:val="30"/>
          <w:szCs w:val="30"/>
        </w:rPr>
        <w:t>。</w:t>
      </w:r>
      <w:bookmarkStart w:id="1" w:name="_Hlk142469113"/>
      <w:r>
        <w:rPr>
          <w:rFonts w:ascii="仿宋_GB2312" w:eastAsia="仿宋_GB2312" w:hAnsi="Times New Roman" w:hint="eastAsia"/>
          <w:sz w:val="30"/>
          <w:szCs w:val="30"/>
        </w:rPr>
        <w:t>中国骑手须完成</w:t>
      </w:r>
      <w:r w:rsidR="00D0079F">
        <w:rPr>
          <w:rFonts w:ascii="仿宋_GB2312" w:eastAsia="仿宋_GB2312" w:hAnsi="Times New Roman" w:hint="eastAsia"/>
          <w:sz w:val="30"/>
          <w:szCs w:val="30"/>
        </w:rPr>
        <w:t>国际马术联合会及</w:t>
      </w:r>
      <w:r>
        <w:rPr>
          <w:rFonts w:ascii="仿宋_GB2312" w:eastAsia="仿宋_GB2312" w:hAnsi="Times New Roman" w:hint="eastAsia"/>
          <w:sz w:val="30"/>
          <w:szCs w:val="30"/>
        </w:rPr>
        <w:t>中国马术协会20</w:t>
      </w:r>
      <w:r>
        <w:rPr>
          <w:rFonts w:ascii="仿宋_GB2312" w:eastAsia="仿宋_GB2312" w:hAnsi="Times New Roman"/>
          <w:sz w:val="30"/>
          <w:szCs w:val="30"/>
        </w:rPr>
        <w:t>23</w:t>
      </w:r>
      <w:r>
        <w:rPr>
          <w:rFonts w:ascii="仿宋_GB2312" w:eastAsia="仿宋_GB2312" w:hAnsi="Times New Roman" w:hint="eastAsia"/>
          <w:sz w:val="30"/>
          <w:szCs w:val="30"/>
        </w:rPr>
        <w:t>年度注册手续</w:t>
      </w:r>
      <w:bookmarkEnd w:id="1"/>
      <w:r>
        <w:rPr>
          <w:rFonts w:ascii="仿宋_GB2312" w:eastAsia="仿宋_GB2312" w:hAnsi="Times New Roman" w:hint="eastAsia"/>
          <w:sz w:val="30"/>
          <w:szCs w:val="30"/>
        </w:rPr>
        <w:t>，且符合马术项目骑手分级管理实施细则。国际骑手由所属国家或地区协会报名。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（三）</w:t>
      </w:r>
      <w:bookmarkStart w:id="2" w:name="_Hlk142469398"/>
      <w:r>
        <w:rPr>
          <w:rFonts w:ascii="仿宋_GB2312" w:eastAsia="仿宋_GB2312" w:hAnsi="Times New Roman"/>
          <w:sz w:val="30"/>
          <w:szCs w:val="30"/>
        </w:rPr>
        <w:t>各单位自带马匹参赛，</w:t>
      </w:r>
      <w:proofErr w:type="gramStart"/>
      <w:r>
        <w:rPr>
          <w:rFonts w:ascii="仿宋_GB2312" w:eastAsia="仿宋_GB2312" w:hAnsi="Times New Roman"/>
          <w:sz w:val="30"/>
          <w:szCs w:val="30"/>
        </w:rPr>
        <w:t>马龄须</w:t>
      </w:r>
      <w:proofErr w:type="gramEnd"/>
      <w:r>
        <w:rPr>
          <w:rFonts w:ascii="仿宋_GB2312" w:eastAsia="仿宋_GB2312" w:hAnsi="Times New Roman"/>
          <w:sz w:val="30"/>
          <w:szCs w:val="30"/>
        </w:rPr>
        <w:t>为6岁及以上（2017年及以前出生）</w:t>
      </w:r>
      <w:r>
        <w:rPr>
          <w:rFonts w:ascii="仿宋_GB2312" w:eastAsia="仿宋_GB2312" w:hAnsi="Times New Roman" w:hint="eastAsia"/>
          <w:sz w:val="30"/>
          <w:szCs w:val="30"/>
        </w:rPr>
        <w:t>。</w:t>
      </w:r>
      <w:r w:rsidR="00D0079F" w:rsidRPr="00D0079F">
        <w:rPr>
          <w:rFonts w:ascii="仿宋_GB2312" w:eastAsia="仿宋_GB2312" w:hAnsi="Times New Roman" w:hint="eastAsia"/>
          <w:sz w:val="30"/>
          <w:szCs w:val="30"/>
        </w:rPr>
        <w:t>参赛马匹须具有中国马术协会颁发的马匹护照</w:t>
      </w:r>
      <w:r w:rsidR="00D0079F">
        <w:rPr>
          <w:rFonts w:ascii="仿宋_GB2312" w:eastAsia="仿宋_GB2312" w:hAnsi="Times New Roman" w:hint="eastAsia"/>
          <w:sz w:val="30"/>
          <w:szCs w:val="30"/>
        </w:rPr>
        <w:t>（</w:t>
      </w:r>
      <w:proofErr w:type="gramStart"/>
      <w:r w:rsidR="00D0079F">
        <w:rPr>
          <w:rFonts w:ascii="仿宋_GB2312" w:eastAsia="仿宋_GB2312" w:hAnsi="Times New Roman" w:hint="eastAsia"/>
          <w:sz w:val="30"/>
          <w:szCs w:val="30"/>
        </w:rPr>
        <w:t>验马时</w:t>
      </w:r>
      <w:proofErr w:type="gramEnd"/>
      <w:r w:rsidR="00D0079F">
        <w:rPr>
          <w:rFonts w:ascii="仿宋_GB2312" w:eastAsia="仿宋_GB2312" w:hAnsi="Times New Roman" w:hint="eastAsia"/>
          <w:sz w:val="30"/>
          <w:szCs w:val="30"/>
        </w:rPr>
        <w:t>提交）</w:t>
      </w:r>
      <w:r w:rsidR="00D0079F" w:rsidRPr="00D0079F">
        <w:rPr>
          <w:rFonts w:ascii="仿宋_GB2312" w:eastAsia="仿宋_GB2312" w:hAnsi="Times New Roman" w:hint="eastAsia"/>
          <w:sz w:val="30"/>
          <w:szCs w:val="30"/>
        </w:rPr>
        <w:t>并提供</w:t>
      </w:r>
      <w:proofErr w:type="gramStart"/>
      <w:r w:rsidR="00D0079F" w:rsidRPr="00D0079F">
        <w:rPr>
          <w:rFonts w:ascii="仿宋_GB2312" w:eastAsia="仿宋_GB2312" w:hAnsi="Times New Roman" w:hint="eastAsia"/>
          <w:sz w:val="30"/>
          <w:szCs w:val="30"/>
        </w:rPr>
        <w:t>国际马</w:t>
      </w:r>
      <w:proofErr w:type="gramEnd"/>
      <w:r w:rsidR="00D0079F" w:rsidRPr="00D0079F">
        <w:rPr>
          <w:rFonts w:ascii="仿宋_GB2312" w:eastAsia="仿宋_GB2312" w:hAnsi="Times New Roman" w:hint="eastAsia"/>
          <w:sz w:val="30"/>
          <w:szCs w:val="30"/>
        </w:rPr>
        <w:t>联ID号并</w:t>
      </w:r>
      <w:r w:rsidR="00D0079F">
        <w:rPr>
          <w:rFonts w:ascii="仿宋_GB2312" w:eastAsia="仿宋_GB2312" w:hAnsi="Times New Roman" w:hint="eastAsia"/>
          <w:sz w:val="30"/>
          <w:szCs w:val="30"/>
        </w:rPr>
        <w:t>同</w:t>
      </w:r>
      <w:r w:rsidR="00D0079F" w:rsidRPr="00D0079F">
        <w:rPr>
          <w:rFonts w:ascii="仿宋_GB2312" w:eastAsia="仿宋_GB2312" w:hAnsi="Times New Roman" w:hint="eastAsia"/>
          <w:sz w:val="30"/>
          <w:szCs w:val="30"/>
        </w:rPr>
        <w:t>完成</w:t>
      </w:r>
      <w:proofErr w:type="gramStart"/>
      <w:r w:rsidR="00D0079F" w:rsidRPr="00D0079F">
        <w:rPr>
          <w:rFonts w:ascii="仿宋_GB2312" w:eastAsia="仿宋_GB2312" w:hAnsi="Times New Roman" w:hint="eastAsia"/>
          <w:sz w:val="30"/>
          <w:szCs w:val="30"/>
        </w:rPr>
        <w:t>国际马</w:t>
      </w:r>
      <w:proofErr w:type="gramEnd"/>
      <w:r w:rsidR="00D0079F" w:rsidRPr="00D0079F">
        <w:rPr>
          <w:rFonts w:ascii="仿宋_GB2312" w:eastAsia="仿宋_GB2312" w:hAnsi="Times New Roman" w:hint="eastAsia"/>
          <w:sz w:val="30"/>
          <w:szCs w:val="30"/>
        </w:rPr>
        <w:t>联及中国马术协会2023年注册</w:t>
      </w:r>
      <w:r>
        <w:rPr>
          <w:rFonts w:ascii="仿宋_GB2312" w:eastAsia="仿宋_GB2312" w:hAnsi="Times New Roman"/>
          <w:sz w:val="30"/>
          <w:szCs w:val="30"/>
        </w:rPr>
        <w:t>。</w:t>
      </w:r>
      <w:bookmarkEnd w:id="2"/>
      <w:r>
        <w:rPr>
          <w:rFonts w:ascii="仿宋_GB2312" w:eastAsia="仿宋_GB2312" w:hAnsi="Times New Roman" w:hint="eastAsia"/>
          <w:sz w:val="30"/>
          <w:szCs w:val="30"/>
        </w:rPr>
        <w:t>参赛马匹在赛前按规则要求进行验马，未</w:t>
      </w:r>
      <w:proofErr w:type="gramStart"/>
      <w:r>
        <w:rPr>
          <w:rFonts w:ascii="仿宋_GB2312" w:eastAsia="仿宋_GB2312" w:hAnsi="Times New Roman" w:hint="eastAsia"/>
          <w:sz w:val="30"/>
          <w:szCs w:val="30"/>
        </w:rPr>
        <w:t>参加验马的</w:t>
      </w:r>
      <w:proofErr w:type="gramEnd"/>
      <w:r>
        <w:rPr>
          <w:rFonts w:ascii="仿宋_GB2312" w:eastAsia="仿宋_GB2312" w:hAnsi="Times New Roman" w:hint="eastAsia"/>
          <w:sz w:val="30"/>
          <w:szCs w:val="30"/>
        </w:rPr>
        <w:t>马匹不得参加比赛。</w:t>
      </w:r>
    </w:p>
    <w:p w:rsidR="00797680" w:rsidRDefault="00797680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</w:p>
    <w:p w:rsidR="00797680" w:rsidRDefault="002E5375">
      <w:pPr>
        <w:spacing w:line="480" w:lineRule="exact"/>
        <w:ind w:firstLineChars="200" w:firstLine="602"/>
        <w:rPr>
          <w:rFonts w:ascii="仿宋_GB2312" w:eastAsia="仿宋_GB2312" w:hAnsi="Times New Roman"/>
          <w:b/>
          <w:sz w:val="30"/>
          <w:szCs w:val="30"/>
        </w:rPr>
      </w:pPr>
      <w:r>
        <w:rPr>
          <w:rFonts w:ascii="仿宋_GB2312" w:eastAsia="仿宋_GB2312" w:hAnsi="Times New Roman" w:hint="eastAsia"/>
          <w:b/>
          <w:sz w:val="30"/>
          <w:szCs w:val="30"/>
        </w:rPr>
        <w:t>八、</w:t>
      </w:r>
      <w:r>
        <w:rPr>
          <w:rFonts w:ascii="仿宋_GB2312" w:eastAsia="仿宋_GB2312" w:hAnsi="Times New Roman"/>
          <w:b/>
          <w:sz w:val="30"/>
          <w:szCs w:val="30"/>
        </w:rPr>
        <w:t>竞赛办法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/>
          <w:sz w:val="30"/>
        </w:rPr>
      </w:pPr>
      <w:r>
        <w:rPr>
          <w:rFonts w:ascii="仿宋_GB2312" w:eastAsia="仿宋_GB2312" w:hint="eastAsia"/>
          <w:sz w:val="30"/>
        </w:rPr>
        <w:t>（一）比赛采用下列规则：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/>
          <w:sz w:val="30"/>
        </w:rPr>
      </w:pPr>
      <w:proofErr w:type="gramStart"/>
      <w:r>
        <w:rPr>
          <w:rFonts w:ascii="仿宋_GB2312" w:eastAsia="仿宋_GB2312" w:hint="eastAsia"/>
          <w:sz w:val="30"/>
        </w:rPr>
        <w:t>国际马</w:t>
      </w:r>
      <w:proofErr w:type="gramEnd"/>
      <w:r>
        <w:rPr>
          <w:rFonts w:ascii="仿宋_GB2312" w:eastAsia="仿宋_GB2312" w:hint="eastAsia"/>
          <w:sz w:val="30"/>
        </w:rPr>
        <w:t>联总则24版，2023年1月1日起执行。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/>
          <w:sz w:val="30"/>
        </w:rPr>
      </w:pPr>
      <w:proofErr w:type="gramStart"/>
      <w:r>
        <w:rPr>
          <w:rFonts w:ascii="仿宋_GB2312" w:eastAsia="仿宋_GB2312" w:hint="eastAsia"/>
          <w:sz w:val="30"/>
        </w:rPr>
        <w:t>国际马</w:t>
      </w:r>
      <w:proofErr w:type="gramEnd"/>
      <w:r>
        <w:rPr>
          <w:rFonts w:ascii="仿宋_GB2312" w:eastAsia="仿宋_GB2312" w:hint="eastAsia"/>
          <w:sz w:val="30"/>
        </w:rPr>
        <w:t>联场地障碍规则27版，2023年1月1日起执行。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/>
          <w:sz w:val="30"/>
        </w:rPr>
      </w:pPr>
      <w:proofErr w:type="gramStart"/>
      <w:r>
        <w:rPr>
          <w:rFonts w:ascii="仿宋_GB2312" w:eastAsia="仿宋_GB2312" w:hint="eastAsia"/>
          <w:sz w:val="30"/>
        </w:rPr>
        <w:t>国际马</w:t>
      </w:r>
      <w:proofErr w:type="gramEnd"/>
      <w:r>
        <w:rPr>
          <w:rFonts w:ascii="仿宋_GB2312" w:eastAsia="仿宋_GB2312" w:hint="eastAsia"/>
          <w:sz w:val="30"/>
        </w:rPr>
        <w:t>联兽医规则15版，2023年1月1日起执行。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/>
          <w:sz w:val="30"/>
        </w:rPr>
      </w:pPr>
      <w:r>
        <w:rPr>
          <w:rFonts w:ascii="仿宋_GB2312" w:eastAsia="仿宋_GB2312" w:hint="eastAsia"/>
          <w:sz w:val="30"/>
        </w:rPr>
        <w:t>特殊修订条款的执行，以中国马术协会下发通知为准。</w:t>
      </w:r>
    </w:p>
    <w:p w:rsidR="00797680" w:rsidRDefault="00797680">
      <w:pPr>
        <w:spacing w:line="480" w:lineRule="exact"/>
        <w:ind w:firstLineChars="200" w:firstLine="600"/>
        <w:rPr>
          <w:rFonts w:ascii="仿宋_GB2312" w:eastAsia="仿宋_GB2312"/>
          <w:sz w:val="30"/>
        </w:rPr>
      </w:pPr>
    </w:p>
    <w:p w:rsidR="00797680" w:rsidRDefault="00797680">
      <w:pPr>
        <w:spacing w:line="480" w:lineRule="exact"/>
        <w:ind w:firstLineChars="200" w:firstLine="600"/>
        <w:rPr>
          <w:rFonts w:ascii="仿宋_GB2312" w:eastAsia="仿宋_GB2312"/>
          <w:sz w:val="30"/>
        </w:rPr>
      </w:pPr>
    </w:p>
    <w:p w:rsidR="00797680" w:rsidRDefault="002E5375">
      <w:pPr>
        <w:spacing w:line="480" w:lineRule="exact"/>
        <w:ind w:firstLineChars="200" w:firstLine="602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Times New Roman"/>
          <w:b/>
          <w:bCs/>
          <w:sz w:val="30"/>
          <w:szCs w:val="30"/>
        </w:rPr>
        <w:t>（二）</w:t>
      </w:r>
      <w:r>
        <w:rPr>
          <w:rFonts w:ascii="仿宋_GB2312" w:eastAsia="仿宋_GB2312" w:hint="eastAsia"/>
          <w:b/>
          <w:bCs/>
          <w:sz w:val="30"/>
        </w:rPr>
        <w:t>1.40米级别分两场进行</w:t>
      </w: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，</w:t>
      </w:r>
      <w:r w:rsidR="0014054B" w:rsidRPr="0014054B"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每场比赛出场顺序由电脑抽签决定</w:t>
      </w:r>
      <w:r w:rsidR="0014054B"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，</w:t>
      </w: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两场单独记取成绩并分别</w:t>
      </w:r>
      <w:r>
        <w:rPr>
          <w:rFonts w:ascii="仿宋_GB2312" w:eastAsia="仿宋_GB2312" w:hint="eastAsia"/>
          <w:b/>
          <w:bCs/>
          <w:sz w:val="30"/>
          <w:szCs w:val="30"/>
        </w:rPr>
        <w:t>颁发奖项。</w:t>
      </w:r>
      <w:r>
        <w:rPr>
          <w:rFonts w:ascii="仿宋_GB2312" w:eastAsia="仿宋_GB2312" w:hAnsi="仿宋_GB2312" w:cs="仿宋_GB2312" w:hint="eastAsia"/>
          <w:sz w:val="30"/>
        </w:rPr>
        <w:t>第一场比赛每位运动员限报2匹马参赛，2匹马均记取成绩；第二场比赛每位运动员限报1匹马参赛。</w:t>
      </w:r>
      <w:r>
        <w:rPr>
          <w:rFonts w:ascii="仿宋_GB2312" w:eastAsia="仿宋_GB2312" w:hint="eastAsia"/>
          <w:sz w:val="30"/>
        </w:rPr>
        <w:t>行进速度为每分钟350米，</w:t>
      </w:r>
      <w:r>
        <w:rPr>
          <w:rFonts w:ascii="仿宋_GB2312" w:eastAsia="仿宋_GB2312" w:hAnsi="仿宋_GB2312" w:cs="仿宋_GB2312" w:hint="eastAsia"/>
          <w:sz w:val="30"/>
          <w:szCs w:val="30"/>
        </w:rPr>
        <w:t>根据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国际马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联场地障碍竞赛规则处罚A表进行评判。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/>
          <w:sz w:val="30"/>
        </w:rPr>
      </w:pPr>
      <w:r>
        <w:rPr>
          <w:rFonts w:ascii="仿宋_GB2312" w:eastAsia="仿宋_GB2312" w:hint="eastAsia"/>
          <w:sz w:val="30"/>
        </w:rPr>
        <w:t>第一场比赛按照</w:t>
      </w:r>
      <w:proofErr w:type="gramStart"/>
      <w:r>
        <w:rPr>
          <w:rFonts w:ascii="仿宋_GB2312" w:eastAsia="仿宋_GB2312" w:hint="eastAsia"/>
          <w:sz w:val="30"/>
        </w:rPr>
        <w:t>国际马</w:t>
      </w:r>
      <w:proofErr w:type="gramEnd"/>
      <w:r>
        <w:rPr>
          <w:rFonts w:ascii="仿宋_GB2312" w:eastAsia="仿宋_GB2312" w:hint="eastAsia"/>
          <w:sz w:val="30"/>
        </w:rPr>
        <w:t>联场地障碍规则238.2.1执行，无附加赛，罚分少者，名次列前，若罚分相同，则用时少者，</w:t>
      </w:r>
      <w:r>
        <w:rPr>
          <w:rFonts w:ascii="仿宋_GB2312" w:eastAsia="仿宋_GB2312" w:hAnsi="仿宋_GB2312" w:cs="仿宋_GB2312" w:hint="eastAsia"/>
          <w:sz w:val="30"/>
          <w:szCs w:val="30"/>
        </w:rPr>
        <w:t>名次列前</w:t>
      </w:r>
      <w:r>
        <w:rPr>
          <w:rFonts w:ascii="仿宋_GB2312" w:eastAsia="仿宋_GB2312" w:hint="eastAsia"/>
          <w:sz w:val="30"/>
        </w:rPr>
        <w:t>。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int="eastAsia"/>
          <w:sz w:val="30"/>
        </w:rPr>
        <w:t>第二场比赛为</w:t>
      </w:r>
      <w:proofErr w:type="gramStart"/>
      <w:r>
        <w:rPr>
          <w:rFonts w:ascii="仿宋_GB2312" w:eastAsia="仿宋_GB2312" w:hint="eastAsia"/>
          <w:sz w:val="30"/>
        </w:rPr>
        <w:t>国际马</w:t>
      </w:r>
      <w:proofErr w:type="gramEnd"/>
      <w:r>
        <w:rPr>
          <w:rFonts w:ascii="仿宋_GB2312" w:eastAsia="仿宋_GB2312" w:hint="eastAsia"/>
          <w:sz w:val="30"/>
        </w:rPr>
        <w:t>联组别的大奖赛，第一场</w:t>
      </w:r>
      <w:proofErr w:type="gramStart"/>
      <w:r>
        <w:rPr>
          <w:rFonts w:ascii="仿宋_GB2312" w:eastAsia="仿宋_GB2312" w:hint="eastAsia"/>
          <w:sz w:val="30"/>
        </w:rPr>
        <w:t>比赛完赛的</w:t>
      </w:r>
      <w:proofErr w:type="gramEnd"/>
      <w:r>
        <w:rPr>
          <w:rFonts w:ascii="仿宋_GB2312" w:eastAsia="仿宋_GB2312" w:hint="eastAsia"/>
          <w:sz w:val="30"/>
        </w:rPr>
        <w:t>人马组合有资格参赛，每名骑手仅可携带1匹马参赛。第二场比赛按照</w:t>
      </w:r>
      <w:proofErr w:type="gramStart"/>
      <w:r>
        <w:rPr>
          <w:rFonts w:ascii="仿宋_GB2312" w:eastAsia="仿宋_GB2312" w:hint="eastAsia"/>
          <w:sz w:val="30"/>
        </w:rPr>
        <w:t>国际马</w:t>
      </w:r>
      <w:proofErr w:type="gramEnd"/>
      <w:r>
        <w:rPr>
          <w:rFonts w:ascii="仿宋_GB2312" w:eastAsia="仿宋_GB2312" w:hint="eastAsia"/>
          <w:sz w:val="30"/>
        </w:rPr>
        <w:t>联场地</w:t>
      </w:r>
      <w:r>
        <w:rPr>
          <w:rFonts w:ascii="仿宋_GB2312" w:eastAsia="仿宋_GB2312" w:hint="eastAsia"/>
          <w:sz w:val="30"/>
        </w:rPr>
        <w:lastRenderedPageBreak/>
        <w:t>障碍规则238.2.2执行，如果第一名的运动员出现罚分相同，则进行争时附加赛，附加赛罚分少者，名次列前，若附加赛罚分相同，则附加赛用时少者，名次列前。</w:t>
      </w:r>
      <w:r>
        <w:rPr>
          <w:rFonts w:ascii="仿宋_GB2312" w:eastAsia="仿宋_GB2312" w:hAnsi="仿宋_GB2312" w:cs="仿宋_GB2312" w:hint="eastAsia"/>
          <w:sz w:val="30"/>
          <w:szCs w:val="30"/>
        </w:rPr>
        <w:t>骑手看路线时，需同时看附加赛路线，赛事组委会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不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另安排时间走附加赛路线。</w:t>
      </w:r>
    </w:p>
    <w:p w:rsidR="00797680" w:rsidRDefault="00797680">
      <w:pPr>
        <w:spacing w:line="480" w:lineRule="exact"/>
        <w:ind w:firstLine="0"/>
        <w:rPr>
          <w:rFonts w:ascii="仿宋_GB2312" w:eastAsia="仿宋_GB2312" w:hAnsi="Times New Roman"/>
          <w:sz w:val="30"/>
          <w:szCs w:val="30"/>
        </w:rPr>
      </w:pPr>
    </w:p>
    <w:p w:rsidR="00797680" w:rsidRDefault="002E5375">
      <w:pPr>
        <w:spacing w:line="480" w:lineRule="exact"/>
        <w:ind w:firstLineChars="200" w:firstLine="602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b/>
          <w:bCs/>
          <w:sz w:val="30"/>
          <w:szCs w:val="30"/>
        </w:rPr>
        <w:t>（三） 1.30 米级别分两场进行，</w:t>
      </w:r>
      <w:bookmarkStart w:id="3" w:name="_Hlk142481131"/>
      <w:r>
        <w:rPr>
          <w:rFonts w:ascii="仿宋_GB2312" w:eastAsia="仿宋_GB2312" w:hAnsi="Times New Roman"/>
          <w:b/>
          <w:bCs/>
          <w:sz w:val="30"/>
          <w:szCs w:val="30"/>
        </w:rPr>
        <w:t>每场比赛出场顺序由电脑抽签决定</w:t>
      </w:r>
      <w:bookmarkEnd w:id="3"/>
      <w:r>
        <w:rPr>
          <w:rFonts w:ascii="仿宋_GB2312" w:eastAsia="仿宋_GB2312" w:hAnsi="Times New Roman"/>
          <w:b/>
          <w:bCs/>
          <w:sz w:val="30"/>
          <w:szCs w:val="30"/>
        </w:rPr>
        <w:t>，两场单独记取成绩并分别颁发奖项。</w:t>
      </w:r>
      <w:r>
        <w:rPr>
          <w:rFonts w:ascii="仿宋_GB2312" w:eastAsia="仿宋_GB2312" w:hAnsi="Times New Roman"/>
          <w:sz w:val="30"/>
          <w:szCs w:val="30"/>
        </w:rPr>
        <w:t>每场比赛每位</w:t>
      </w:r>
      <w:r>
        <w:rPr>
          <w:rFonts w:ascii="仿宋_GB2312" w:eastAsia="仿宋_GB2312" w:hAnsi="Times New Roman" w:hint="eastAsia"/>
          <w:sz w:val="30"/>
          <w:szCs w:val="30"/>
        </w:rPr>
        <w:t>骑手</w:t>
      </w:r>
      <w:r>
        <w:rPr>
          <w:rFonts w:ascii="仿宋_GB2312" w:eastAsia="仿宋_GB2312" w:hAnsi="Times New Roman"/>
          <w:sz w:val="30"/>
          <w:szCs w:val="30"/>
        </w:rPr>
        <w:t>限报2匹马参赛，2匹马均记取成绩。行进速度为每分钟350米，根据</w:t>
      </w:r>
      <w:proofErr w:type="gramStart"/>
      <w:r>
        <w:rPr>
          <w:rFonts w:ascii="仿宋_GB2312" w:eastAsia="仿宋_GB2312" w:hAnsi="Times New Roman"/>
          <w:sz w:val="30"/>
          <w:szCs w:val="30"/>
        </w:rPr>
        <w:t>国际马</w:t>
      </w:r>
      <w:proofErr w:type="gramEnd"/>
      <w:r>
        <w:rPr>
          <w:rFonts w:ascii="仿宋_GB2312" w:eastAsia="仿宋_GB2312" w:hAnsi="Times New Roman"/>
          <w:sz w:val="30"/>
          <w:szCs w:val="30"/>
        </w:rPr>
        <w:t>联场地障碍竞赛规则处罚A表进行评判。</w:t>
      </w:r>
    </w:p>
    <w:p w:rsidR="00797680" w:rsidRDefault="002E5375">
      <w:pPr>
        <w:spacing w:line="50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第一场比赛为</w:t>
      </w:r>
      <w:r>
        <w:rPr>
          <w:rFonts w:ascii="仿宋_GB2312" w:eastAsia="仿宋_GB2312" w:hAnsi="Times New Roman" w:hint="eastAsia"/>
          <w:sz w:val="30"/>
          <w:szCs w:val="30"/>
        </w:rPr>
        <w:t>一轮+即时附加赛，</w:t>
      </w:r>
      <w:r>
        <w:rPr>
          <w:rFonts w:ascii="仿宋_GB2312" w:eastAsia="仿宋_GB2312" w:hAnsi="Times New Roman"/>
          <w:sz w:val="30"/>
          <w:szCs w:val="30"/>
        </w:rPr>
        <w:t>按照</w:t>
      </w:r>
      <w:proofErr w:type="gramStart"/>
      <w:r>
        <w:rPr>
          <w:rFonts w:ascii="仿宋_GB2312" w:eastAsia="仿宋_GB2312" w:hAnsi="Times New Roman"/>
          <w:sz w:val="30"/>
          <w:szCs w:val="30"/>
        </w:rPr>
        <w:t>国际马</w:t>
      </w:r>
      <w:proofErr w:type="gramEnd"/>
      <w:r>
        <w:rPr>
          <w:rFonts w:ascii="仿宋_GB2312" w:eastAsia="仿宋_GB2312" w:hAnsi="Times New Roman"/>
          <w:sz w:val="30"/>
          <w:szCs w:val="30"/>
        </w:rPr>
        <w:t>联场地障碍规则238.2.</w:t>
      </w:r>
      <w:r>
        <w:rPr>
          <w:rFonts w:ascii="仿宋_GB2312" w:eastAsia="仿宋_GB2312" w:hAnsi="Times New Roman" w:hint="eastAsia"/>
          <w:sz w:val="30"/>
          <w:szCs w:val="30"/>
        </w:rPr>
        <w:t>2+245.3执行。若骑手第一轮零罚分，裁判将再次敲铃，骑手在45秒之内直接进入即时附加赛。附加赛争取时间，若罚分相同，用时少者，名次列前。超过允许时间，每1秒罚1分。若第一轮无零罚分骑手，则</w:t>
      </w:r>
      <w:proofErr w:type="gramStart"/>
      <w:r>
        <w:rPr>
          <w:rFonts w:ascii="仿宋_GB2312" w:eastAsia="仿宋_GB2312" w:hAnsi="Times New Roman" w:hint="eastAsia"/>
          <w:sz w:val="30"/>
          <w:szCs w:val="30"/>
        </w:rPr>
        <w:t>无选手</w:t>
      </w:r>
      <w:proofErr w:type="gramEnd"/>
      <w:r>
        <w:rPr>
          <w:rFonts w:ascii="仿宋_GB2312" w:eastAsia="仿宋_GB2312" w:hAnsi="Times New Roman" w:hint="eastAsia"/>
          <w:sz w:val="30"/>
          <w:szCs w:val="30"/>
        </w:rPr>
        <w:t>需进入即时附加赛，按照</w:t>
      </w:r>
      <w:proofErr w:type="gramStart"/>
      <w:r>
        <w:rPr>
          <w:rFonts w:ascii="仿宋_GB2312" w:eastAsia="仿宋_GB2312" w:hAnsi="Times New Roman" w:hint="eastAsia"/>
          <w:sz w:val="30"/>
          <w:szCs w:val="30"/>
        </w:rPr>
        <w:t>国际马</w:t>
      </w:r>
      <w:proofErr w:type="gramEnd"/>
      <w:r>
        <w:rPr>
          <w:rFonts w:ascii="仿宋_GB2312" w:eastAsia="仿宋_GB2312" w:hAnsi="Times New Roman" w:hint="eastAsia"/>
          <w:sz w:val="30"/>
          <w:szCs w:val="30"/>
        </w:rPr>
        <w:t>联场地障碍规则238.2.1执行，罚分少者，名次列前，若罚分相同，则用时少者，名次列前。骑手看路线时，需同时看附加赛路线，赛事组委会</w:t>
      </w:r>
      <w:proofErr w:type="gramStart"/>
      <w:r>
        <w:rPr>
          <w:rFonts w:ascii="仿宋_GB2312" w:eastAsia="仿宋_GB2312" w:hAnsi="Times New Roman" w:hint="eastAsia"/>
          <w:sz w:val="30"/>
          <w:szCs w:val="30"/>
        </w:rPr>
        <w:t>不</w:t>
      </w:r>
      <w:proofErr w:type="gramEnd"/>
      <w:r>
        <w:rPr>
          <w:rFonts w:ascii="仿宋_GB2312" w:eastAsia="仿宋_GB2312" w:hAnsi="Times New Roman" w:hint="eastAsia"/>
          <w:sz w:val="30"/>
          <w:szCs w:val="30"/>
        </w:rPr>
        <w:t>另安排时间走附加赛路线。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第二场比赛为</w:t>
      </w:r>
      <w:r>
        <w:rPr>
          <w:rFonts w:ascii="仿宋_GB2312" w:eastAsia="仿宋_GB2312" w:hAnsi="Times New Roman" w:hint="eastAsia"/>
          <w:sz w:val="30"/>
          <w:szCs w:val="30"/>
        </w:rPr>
        <w:t>一轮争时赛，</w:t>
      </w:r>
      <w:r>
        <w:rPr>
          <w:rFonts w:ascii="仿宋_GB2312" w:eastAsia="仿宋_GB2312" w:hAnsi="Times New Roman"/>
          <w:sz w:val="30"/>
          <w:szCs w:val="30"/>
        </w:rPr>
        <w:t>按照</w:t>
      </w:r>
      <w:proofErr w:type="gramStart"/>
      <w:r>
        <w:rPr>
          <w:rFonts w:ascii="仿宋_GB2312" w:eastAsia="仿宋_GB2312" w:hAnsi="Times New Roman"/>
          <w:sz w:val="30"/>
          <w:szCs w:val="30"/>
        </w:rPr>
        <w:t>国际马</w:t>
      </w:r>
      <w:proofErr w:type="gramEnd"/>
      <w:r>
        <w:rPr>
          <w:rFonts w:ascii="仿宋_GB2312" w:eastAsia="仿宋_GB2312" w:hAnsi="Times New Roman"/>
          <w:sz w:val="30"/>
          <w:szCs w:val="30"/>
        </w:rPr>
        <w:t>联场地障碍规则238.2.1执行，无附加赛，罚分少者，名次列前，若罚分相同，则用时少者，名次列前。</w:t>
      </w:r>
    </w:p>
    <w:p w:rsidR="00797680" w:rsidRDefault="00797680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</w:p>
    <w:p w:rsidR="00797680" w:rsidRDefault="002E5375">
      <w:pPr>
        <w:spacing w:line="480" w:lineRule="exact"/>
        <w:ind w:firstLineChars="200" w:firstLine="602"/>
        <w:rPr>
          <w:rFonts w:ascii="仿宋_GB2312" w:eastAsia="仿宋_GB2312" w:hAnsi="Times New Roman"/>
          <w:b/>
          <w:bCs/>
          <w:sz w:val="30"/>
          <w:szCs w:val="30"/>
        </w:rPr>
      </w:pPr>
      <w:r>
        <w:rPr>
          <w:rFonts w:ascii="仿宋_GB2312" w:eastAsia="仿宋_GB2312" w:hAnsi="Times New Roman"/>
          <w:b/>
          <w:bCs/>
          <w:sz w:val="30"/>
          <w:szCs w:val="30"/>
        </w:rPr>
        <w:t>（四）1.20米级别个人赛每位骑手限报2匹马参赛，2匹马均记取成绩。行进速度为每分钟350米，根据国际马术规则处罚A表进行评判。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比赛出场顺序由电脑抽签决定。比赛为一轮+即时附加赛，</w:t>
      </w:r>
      <w:r>
        <w:rPr>
          <w:rFonts w:ascii="仿宋_GB2312" w:eastAsia="仿宋_GB2312" w:hint="eastAsia"/>
          <w:sz w:val="30"/>
        </w:rPr>
        <w:t>按照</w:t>
      </w:r>
      <w:proofErr w:type="gramStart"/>
      <w:r>
        <w:rPr>
          <w:rFonts w:ascii="仿宋_GB2312" w:eastAsia="仿宋_GB2312" w:hint="eastAsia"/>
          <w:sz w:val="30"/>
        </w:rPr>
        <w:t>国际马</w:t>
      </w:r>
      <w:proofErr w:type="gramEnd"/>
      <w:r>
        <w:rPr>
          <w:rFonts w:ascii="仿宋_GB2312" w:eastAsia="仿宋_GB2312" w:hint="eastAsia"/>
          <w:sz w:val="30"/>
        </w:rPr>
        <w:t>联场地障碍规则238.2.</w:t>
      </w:r>
      <w:r>
        <w:rPr>
          <w:rFonts w:ascii="仿宋_GB2312" w:eastAsia="仿宋_GB2312"/>
          <w:sz w:val="30"/>
        </w:rPr>
        <w:t>2 + 245.3</w:t>
      </w:r>
      <w:r>
        <w:rPr>
          <w:rFonts w:ascii="仿宋_GB2312" w:eastAsia="仿宋_GB2312" w:hint="eastAsia"/>
          <w:sz w:val="30"/>
        </w:rPr>
        <w:t>执行。</w:t>
      </w:r>
      <w:proofErr w:type="gramStart"/>
      <w:r>
        <w:rPr>
          <w:rFonts w:ascii="仿宋_GB2312" w:eastAsia="仿宋_GB2312" w:hAnsi="Times New Roman" w:hint="eastAsia"/>
          <w:sz w:val="30"/>
          <w:szCs w:val="30"/>
        </w:rPr>
        <w:t>若参</w:t>
      </w:r>
      <w:proofErr w:type="gramEnd"/>
      <w:r>
        <w:rPr>
          <w:rFonts w:ascii="仿宋_GB2312" w:eastAsia="仿宋_GB2312" w:hAnsi="Times New Roman" w:hint="eastAsia"/>
          <w:sz w:val="30"/>
          <w:szCs w:val="30"/>
        </w:rPr>
        <w:t>赛者第一轮零罚分，裁判将再次敲铃，选手在45秒之内直接进入即时附加赛</w:t>
      </w:r>
      <w:r>
        <w:rPr>
          <w:rFonts w:ascii="仿宋_GB2312" w:eastAsia="仿宋_GB2312" w:hAnsi="Times New Roman"/>
          <w:sz w:val="30"/>
          <w:szCs w:val="30"/>
        </w:rPr>
        <w:t>，凡离开场地者视为放弃附加赛</w:t>
      </w:r>
      <w:r>
        <w:rPr>
          <w:rFonts w:ascii="仿宋_GB2312" w:eastAsia="仿宋_GB2312" w:hAnsi="Times New Roman" w:hint="eastAsia"/>
          <w:sz w:val="30"/>
          <w:szCs w:val="30"/>
        </w:rPr>
        <w:t>。附加赛争取时间，</w:t>
      </w:r>
      <w:r>
        <w:rPr>
          <w:rFonts w:ascii="仿宋_GB2312" w:eastAsia="仿宋_GB2312" w:hAnsi="Times New Roman"/>
          <w:sz w:val="30"/>
          <w:szCs w:val="30"/>
        </w:rPr>
        <w:t>附加赛罚分少者，名次列前，若附加赛罚分相同，则附加赛用时少者，名次列前</w:t>
      </w:r>
      <w:r>
        <w:rPr>
          <w:rFonts w:ascii="仿宋_GB2312" w:eastAsia="仿宋_GB2312" w:hAnsi="Times New Roman" w:hint="eastAsia"/>
          <w:sz w:val="30"/>
          <w:szCs w:val="30"/>
        </w:rPr>
        <w:t>。若第一轮无零罚分骑手，则</w:t>
      </w:r>
      <w:proofErr w:type="gramStart"/>
      <w:r>
        <w:rPr>
          <w:rFonts w:ascii="仿宋_GB2312" w:eastAsia="仿宋_GB2312" w:hAnsi="Times New Roman" w:hint="eastAsia"/>
          <w:sz w:val="30"/>
          <w:szCs w:val="30"/>
        </w:rPr>
        <w:t>无选手</w:t>
      </w:r>
      <w:proofErr w:type="gramEnd"/>
      <w:r>
        <w:rPr>
          <w:rFonts w:ascii="仿宋_GB2312" w:eastAsia="仿宋_GB2312" w:hAnsi="Times New Roman" w:hint="eastAsia"/>
          <w:sz w:val="30"/>
          <w:szCs w:val="30"/>
        </w:rPr>
        <w:t>需进入即时附加赛，按照</w:t>
      </w:r>
      <w:proofErr w:type="gramStart"/>
      <w:r>
        <w:rPr>
          <w:rFonts w:ascii="仿宋_GB2312" w:eastAsia="仿宋_GB2312" w:hAnsi="Times New Roman" w:hint="eastAsia"/>
          <w:sz w:val="30"/>
          <w:szCs w:val="30"/>
        </w:rPr>
        <w:t>国际马</w:t>
      </w:r>
      <w:proofErr w:type="gramEnd"/>
      <w:r>
        <w:rPr>
          <w:rFonts w:ascii="仿宋_GB2312" w:eastAsia="仿宋_GB2312" w:hAnsi="Times New Roman" w:hint="eastAsia"/>
          <w:sz w:val="30"/>
          <w:szCs w:val="30"/>
        </w:rPr>
        <w:t>联场地障碍规则 238.2.1 执行，罚分少者，名次列前，若罚分相同，则用时少者，名次列前。骑手看路线时，需同时</w:t>
      </w:r>
      <w:r>
        <w:rPr>
          <w:rFonts w:ascii="仿宋_GB2312" w:eastAsia="仿宋_GB2312" w:hAnsi="Times New Roman" w:hint="eastAsia"/>
          <w:sz w:val="30"/>
          <w:szCs w:val="30"/>
        </w:rPr>
        <w:lastRenderedPageBreak/>
        <w:t>看附加赛路线，赛事组委会</w:t>
      </w:r>
      <w:proofErr w:type="gramStart"/>
      <w:r>
        <w:rPr>
          <w:rFonts w:ascii="仿宋_GB2312" w:eastAsia="仿宋_GB2312" w:hAnsi="Times New Roman" w:hint="eastAsia"/>
          <w:sz w:val="30"/>
          <w:szCs w:val="30"/>
        </w:rPr>
        <w:t>不</w:t>
      </w:r>
      <w:proofErr w:type="gramEnd"/>
      <w:r>
        <w:rPr>
          <w:rFonts w:ascii="仿宋_GB2312" w:eastAsia="仿宋_GB2312" w:hAnsi="Times New Roman" w:hint="eastAsia"/>
          <w:sz w:val="30"/>
          <w:szCs w:val="30"/>
        </w:rPr>
        <w:t>另安排时间走附加赛路线。</w:t>
      </w:r>
    </w:p>
    <w:p w:rsidR="00797680" w:rsidRDefault="00797680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</w:p>
    <w:p w:rsidR="00797680" w:rsidRDefault="002E5375">
      <w:pPr>
        <w:spacing w:line="480" w:lineRule="exact"/>
        <w:ind w:firstLineChars="200" w:firstLine="602"/>
        <w:rPr>
          <w:rFonts w:ascii="仿宋_GB2312" w:eastAsia="仿宋_GB2312" w:hAnsi="Times New Roman"/>
          <w:b/>
          <w:bCs/>
          <w:sz w:val="30"/>
          <w:szCs w:val="30"/>
        </w:rPr>
      </w:pPr>
      <w:r>
        <w:rPr>
          <w:rFonts w:ascii="仿宋_GB2312" w:eastAsia="仿宋_GB2312" w:hAnsi="Times New Roman"/>
          <w:b/>
          <w:bCs/>
          <w:sz w:val="30"/>
          <w:szCs w:val="30"/>
        </w:rPr>
        <w:t xml:space="preserve">（五）1.20米级别团体赛行进速度为每分钟350米，根据国际马术规则处罚A表进行评判。 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比赛出场顺序由电脑抽签决定，电脑抽签确定团体赛队伍顺序，各队个人顺序由领队</w:t>
      </w:r>
      <w:r>
        <w:rPr>
          <w:rFonts w:ascii="仿宋_GB2312" w:eastAsia="仿宋_GB2312" w:hAnsi="Times New Roman" w:hint="eastAsia"/>
          <w:sz w:val="30"/>
          <w:szCs w:val="30"/>
        </w:rPr>
        <w:t>于</w:t>
      </w:r>
      <w:r>
        <w:rPr>
          <w:rFonts w:ascii="仿宋_GB2312" w:eastAsia="仿宋_GB2312" w:hAnsi="Times New Roman"/>
          <w:sz w:val="30"/>
          <w:szCs w:val="30"/>
        </w:rPr>
        <w:t>电脑抽签前申报</w:t>
      </w:r>
      <w:r>
        <w:rPr>
          <w:rFonts w:ascii="仿宋_GB2312" w:eastAsia="仿宋_GB2312" w:hAnsi="Times New Roman" w:hint="eastAsia"/>
          <w:sz w:val="30"/>
          <w:szCs w:val="30"/>
        </w:rPr>
        <w:t>至赛事秘书</w:t>
      </w:r>
      <w:r>
        <w:rPr>
          <w:rFonts w:ascii="仿宋_GB2312" w:eastAsia="仿宋_GB2312" w:hAnsi="Times New Roman"/>
          <w:sz w:val="30"/>
          <w:szCs w:val="30"/>
        </w:rPr>
        <w:t>。每队限报3-4位骑手参赛，每位骑手限报1匹马参赛。比赛为一轮争时赛，按照</w:t>
      </w:r>
      <w:proofErr w:type="gramStart"/>
      <w:r>
        <w:rPr>
          <w:rFonts w:ascii="仿宋_GB2312" w:eastAsia="仿宋_GB2312" w:hAnsi="Times New Roman"/>
          <w:sz w:val="30"/>
          <w:szCs w:val="30"/>
        </w:rPr>
        <w:t>国际马</w:t>
      </w:r>
      <w:proofErr w:type="gramEnd"/>
      <w:r>
        <w:rPr>
          <w:rFonts w:ascii="仿宋_GB2312" w:eastAsia="仿宋_GB2312" w:hAnsi="Times New Roman"/>
          <w:sz w:val="30"/>
          <w:szCs w:val="30"/>
        </w:rPr>
        <w:t>联场地障碍规则265.2执行，无附加赛。成绩取同队</w:t>
      </w:r>
      <w:r>
        <w:rPr>
          <w:rFonts w:ascii="仿宋_GB2312" w:eastAsia="仿宋_GB2312" w:hAnsi="Times New Roman" w:hint="eastAsia"/>
          <w:sz w:val="30"/>
          <w:szCs w:val="30"/>
        </w:rPr>
        <w:t>选手</w:t>
      </w:r>
      <w:r>
        <w:rPr>
          <w:rFonts w:ascii="仿宋_GB2312" w:eastAsia="仿宋_GB2312" w:hAnsi="Times New Roman"/>
          <w:sz w:val="30"/>
          <w:szCs w:val="30"/>
        </w:rPr>
        <w:t>3个最好成绩总和，罚分少者，名次列前，若罚分相同，则用时少者，名次列前，若罚分时间均相同，则名次并</w:t>
      </w:r>
      <w:r w:rsidRPr="0002202C">
        <w:rPr>
          <w:rFonts w:ascii="仿宋_GB2312" w:eastAsia="仿宋_GB2312" w:hAnsi="Times New Roman"/>
          <w:sz w:val="30"/>
          <w:szCs w:val="30"/>
        </w:rPr>
        <w:t>列。</w:t>
      </w:r>
      <w:r w:rsidR="0014054B" w:rsidRPr="0002202C">
        <w:rPr>
          <w:rFonts w:ascii="仿宋_GB2312" w:eastAsia="仿宋_GB2312" w:hAnsi="Times New Roman" w:hint="eastAsia"/>
          <w:sz w:val="30"/>
          <w:szCs w:val="30"/>
        </w:rPr>
        <w:t xml:space="preserve">团队不足3 </w:t>
      </w:r>
      <w:proofErr w:type="gramStart"/>
      <w:r w:rsidR="0014054B" w:rsidRPr="0002202C">
        <w:rPr>
          <w:rFonts w:ascii="仿宋_GB2312" w:eastAsia="仿宋_GB2312" w:hAnsi="Times New Roman" w:hint="eastAsia"/>
          <w:sz w:val="30"/>
          <w:szCs w:val="30"/>
        </w:rPr>
        <w:t>个完赛</w:t>
      </w:r>
      <w:proofErr w:type="gramEnd"/>
      <w:r w:rsidR="0014054B" w:rsidRPr="0002202C">
        <w:rPr>
          <w:rFonts w:ascii="仿宋_GB2312" w:eastAsia="仿宋_GB2312" w:hAnsi="Times New Roman" w:hint="eastAsia"/>
          <w:sz w:val="30"/>
          <w:szCs w:val="30"/>
        </w:rPr>
        <w:t>成绩，则该团队被淘汰。</w:t>
      </w:r>
    </w:p>
    <w:p w:rsidR="00797680" w:rsidRDefault="00797680">
      <w:pPr>
        <w:spacing w:line="480" w:lineRule="exact"/>
        <w:rPr>
          <w:rFonts w:ascii="仿宋_GB2312" w:eastAsia="仿宋_GB2312" w:hAnsi="Times New Roman"/>
          <w:sz w:val="30"/>
          <w:szCs w:val="30"/>
        </w:rPr>
      </w:pPr>
    </w:p>
    <w:p w:rsidR="00797680" w:rsidRDefault="008F0755">
      <w:pPr>
        <w:spacing w:line="480" w:lineRule="exact"/>
        <w:ind w:firstLineChars="200" w:firstLine="602"/>
        <w:rPr>
          <w:rFonts w:ascii="仿宋_GB2312" w:eastAsia="仿宋_GB2312" w:hAnsi="Times New Roman"/>
          <w:b/>
          <w:sz w:val="30"/>
          <w:szCs w:val="30"/>
        </w:rPr>
      </w:pPr>
      <w:r>
        <w:rPr>
          <w:rFonts w:ascii="仿宋_GB2312" w:eastAsia="仿宋_GB2312" w:hAnsi="Times New Roman" w:hint="eastAsia"/>
          <w:b/>
          <w:sz w:val="30"/>
          <w:szCs w:val="30"/>
        </w:rPr>
        <w:t>九</w:t>
      </w:r>
      <w:r w:rsidR="002E5375">
        <w:rPr>
          <w:rFonts w:ascii="仿宋_GB2312" w:eastAsia="仿宋_GB2312" w:hAnsi="Times New Roman"/>
          <w:b/>
          <w:sz w:val="30"/>
          <w:szCs w:val="30"/>
        </w:rPr>
        <w:t>、裁判员和仲裁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（一）裁判员名单另行通知，人选由</w:t>
      </w:r>
      <w:proofErr w:type="gramStart"/>
      <w:r>
        <w:rPr>
          <w:rFonts w:ascii="仿宋_GB2312" w:eastAsia="仿宋_GB2312" w:hAnsi="Times New Roman"/>
          <w:sz w:val="30"/>
          <w:szCs w:val="30"/>
        </w:rPr>
        <w:t>国际马</w:t>
      </w:r>
      <w:proofErr w:type="gramEnd"/>
      <w:r>
        <w:rPr>
          <w:rFonts w:ascii="仿宋_GB2312" w:eastAsia="仿宋_GB2312" w:hAnsi="Times New Roman"/>
          <w:sz w:val="30"/>
          <w:szCs w:val="30"/>
        </w:rPr>
        <w:t>联和中国马术协会指定，不足部分由承办单位选派。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（二）</w:t>
      </w:r>
      <w:r>
        <w:rPr>
          <w:rFonts w:ascii="仿宋_GB2312" w:eastAsia="仿宋_GB2312" w:hAnsi="Times New Roman" w:hint="eastAsia"/>
          <w:sz w:val="30"/>
          <w:szCs w:val="30"/>
        </w:rPr>
        <w:t>仲裁委员会人员组成和职责范围，按照相关仲裁办法执行。</w:t>
      </w:r>
    </w:p>
    <w:p w:rsidR="00797680" w:rsidRDefault="00797680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</w:p>
    <w:p w:rsidR="00797680" w:rsidRDefault="008F0755">
      <w:pPr>
        <w:spacing w:line="480" w:lineRule="exact"/>
        <w:ind w:firstLineChars="200" w:firstLine="602"/>
        <w:rPr>
          <w:rFonts w:ascii="仿宋_GB2312" w:eastAsia="仿宋_GB2312" w:hAnsi="Times New Roman"/>
          <w:b/>
          <w:sz w:val="30"/>
          <w:szCs w:val="30"/>
        </w:rPr>
      </w:pPr>
      <w:r>
        <w:rPr>
          <w:rFonts w:ascii="仿宋_GB2312" w:eastAsia="仿宋_GB2312" w:hAnsi="Times New Roman" w:hint="eastAsia"/>
          <w:b/>
          <w:sz w:val="30"/>
          <w:szCs w:val="30"/>
        </w:rPr>
        <w:t>十</w:t>
      </w:r>
      <w:r w:rsidR="002E5375">
        <w:rPr>
          <w:rFonts w:ascii="仿宋_GB2312" w:eastAsia="仿宋_GB2312" w:hAnsi="Times New Roman" w:hint="eastAsia"/>
          <w:b/>
          <w:sz w:val="30"/>
          <w:szCs w:val="30"/>
        </w:rPr>
        <w:t>、录取名次与奖励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（一）团体项目实际参赛队不足6个队伍，个人项目实际参赛人马组合不足</w:t>
      </w:r>
      <w:r>
        <w:rPr>
          <w:rFonts w:ascii="仿宋_GB2312" w:eastAsia="仿宋_GB2312" w:hAnsi="Times New Roman"/>
          <w:sz w:val="30"/>
          <w:szCs w:val="30"/>
        </w:rPr>
        <w:t>6</w:t>
      </w:r>
      <w:r>
        <w:rPr>
          <w:rFonts w:ascii="仿宋_GB2312" w:eastAsia="仿宋_GB2312" w:hAnsi="Times New Roman" w:hint="eastAsia"/>
          <w:sz w:val="30"/>
          <w:szCs w:val="30"/>
        </w:rPr>
        <w:t>个人马组合，取消该项目。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（二）</w:t>
      </w:r>
      <w:r>
        <w:rPr>
          <w:rFonts w:ascii="仿宋_GB2312" w:eastAsia="仿宋_GB2312" w:hAnsi="Times New Roman"/>
          <w:sz w:val="30"/>
          <w:szCs w:val="30"/>
        </w:rPr>
        <w:t>1.20</w:t>
      </w:r>
      <w:r>
        <w:rPr>
          <w:rFonts w:ascii="仿宋_GB2312" w:eastAsia="仿宋_GB2312" w:hAnsi="Times New Roman" w:hint="eastAsia"/>
          <w:sz w:val="30"/>
          <w:szCs w:val="30"/>
        </w:rPr>
        <w:t>米级别</w:t>
      </w:r>
      <w:r w:rsidR="008F0755">
        <w:rPr>
          <w:rFonts w:ascii="仿宋_GB2312" w:eastAsia="仿宋_GB2312" w:hAnsi="Times New Roman" w:hint="eastAsia"/>
          <w:sz w:val="30"/>
          <w:szCs w:val="30"/>
        </w:rPr>
        <w:t>团体</w:t>
      </w:r>
      <w:r w:rsidR="008F0755">
        <w:rPr>
          <w:rFonts w:ascii="仿宋_GB2312" w:eastAsia="仿宋_GB2312" w:hAnsi="Times New Roman" w:hint="eastAsia"/>
          <w:sz w:val="30"/>
          <w:szCs w:val="30"/>
        </w:rPr>
        <w:t>赛</w:t>
      </w:r>
      <w:r>
        <w:rPr>
          <w:rFonts w:ascii="仿宋_GB2312" w:eastAsia="仿宋_GB2312" w:hAnsi="Times New Roman" w:hint="eastAsia"/>
          <w:sz w:val="30"/>
          <w:szCs w:val="30"/>
        </w:rPr>
        <w:t>录取团体前</w:t>
      </w:r>
      <w:r>
        <w:rPr>
          <w:rFonts w:ascii="仿宋_GB2312" w:eastAsia="仿宋_GB2312" w:hAnsi="Times New Roman"/>
          <w:sz w:val="30"/>
          <w:szCs w:val="30"/>
        </w:rPr>
        <w:t>3</w:t>
      </w:r>
      <w:r>
        <w:rPr>
          <w:rFonts w:ascii="仿宋_GB2312" w:eastAsia="仿宋_GB2312" w:hAnsi="Times New Roman" w:hint="eastAsia"/>
          <w:sz w:val="30"/>
          <w:szCs w:val="30"/>
        </w:rPr>
        <w:t>名给予</w:t>
      </w:r>
      <w:r w:rsidR="008F0755">
        <w:rPr>
          <w:rFonts w:ascii="仿宋_GB2312" w:eastAsia="仿宋_GB2312" w:hAnsi="Times New Roman" w:hint="eastAsia"/>
          <w:sz w:val="30"/>
          <w:szCs w:val="30"/>
        </w:rPr>
        <w:t>奖金</w:t>
      </w:r>
      <w:r>
        <w:rPr>
          <w:rFonts w:ascii="仿宋_GB2312" w:eastAsia="仿宋_GB2312" w:hAnsi="Times New Roman" w:hint="eastAsia"/>
          <w:sz w:val="30"/>
          <w:szCs w:val="30"/>
        </w:rPr>
        <w:t>奖励。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（三）</w:t>
      </w:r>
      <w:r>
        <w:rPr>
          <w:rFonts w:ascii="仿宋_GB2312" w:eastAsia="仿宋_GB2312" w:hAnsi="Times New Roman"/>
          <w:sz w:val="30"/>
          <w:szCs w:val="30"/>
        </w:rPr>
        <w:t>1.20</w:t>
      </w:r>
      <w:r>
        <w:rPr>
          <w:rFonts w:ascii="仿宋_GB2312" w:eastAsia="仿宋_GB2312" w:hAnsi="Times New Roman" w:hint="eastAsia"/>
          <w:sz w:val="30"/>
          <w:szCs w:val="30"/>
        </w:rPr>
        <w:t>米</w:t>
      </w:r>
      <w:r w:rsidR="008F0755">
        <w:rPr>
          <w:rFonts w:ascii="仿宋_GB2312" w:eastAsia="仿宋_GB2312" w:hAnsi="Times New Roman" w:hint="eastAsia"/>
          <w:sz w:val="30"/>
          <w:szCs w:val="30"/>
        </w:rPr>
        <w:t>级别</w:t>
      </w:r>
      <w:r w:rsidR="00D0079F">
        <w:rPr>
          <w:rFonts w:ascii="仿宋_GB2312" w:eastAsia="仿宋_GB2312" w:hAnsi="Times New Roman" w:hint="eastAsia"/>
          <w:sz w:val="30"/>
          <w:szCs w:val="30"/>
        </w:rPr>
        <w:t>个人赛</w:t>
      </w:r>
      <w:r>
        <w:rPr>
          <w:rFonts w:ascii="仿宋_GB2312" w:eastAsia="仿宋_GB2312" w:hAnsi="Times New Roman" w:hint="eastAsia"/>
          <w:sz w:val="30"/>
          <w:szCs w:val="30"/>
        </w:rPr>
        <w:t>、</w:t>
      </w:r>
      <w:r>
        <w:rPr>
          <w:rFonts w:ascii="仿宋_GB2312" w:eastAsia="仿宋_GB2312" w:hAnsi="Times New Roman"/>
          <w:sz w:val="30"/>
          <w:szCs w:val="30"/>
        </w:rPr>
        <w:t>1.30</w:t>
      </w:r>
      <w:r>
        <w:rPr>
          <w:rFonts w:ascii="仿宋_GB2312" w:eastAsia="仿宋_GB2312" w:hAnsi="Times New Roman" w:hint="eastAsia"/>
          <w:sz w:val="30"/>
          <w:szCs w:val="30"/>
        </w:rPr>
        <w:t>米</w:t>
      </w:r>
      <w:r w:rsidR="008F0755">
        <w:rPr>
          <w:rFonts w:ascii="仿宋_GB2312" w:eastAsia="仿宋_GB2312" w:hAnsi="Times New Roman" w:hint="eastAsia"/>
          <w:sz w:val="30"/>
          <w:szCs w:val="30"/>
        </w:rPr>
        <w:t>级别</w:t>
      </w:r>
      <w:r>
        <w:rPr>
          <w:rFonts w:ascii="仿宋_GB2312" w:eastAsia="仿宋_GB2312" w:hAnsi="Times New Roman" w:hint="eastAsia"/>
          <w:sz w:val="30"/>
          <w:szCs w:val="30"/>
        </w:rPr>
        <w:t>（第一场</w:t>
      </w:r>
      <w:r w:rsidR="008F0755">
        <w:rPr>
          <w:rFonts w:ascii="仿宋_GB2312" w:eastAsia="仿宋_GB2312" w:hAnsi="Times New Roman" w:hint="eastAsia"/>
          <w:sz w:val="30"/>
          <w:szCs w:val="30"/>
        </w:rPr>
        <w:t>及第二场</w:t>
      </w:r>
      <w:r>
        <w:rPr>
          <w:rFonts w:ascii="仿宋_GB2312" w:eastAsia="仿宋_GB2312" w:hAnsi="Times New Roman" w:hint="eastAsia"/>
          <w:sz w:val="30"/>
          <w:szCs w:val="30"/>
        </w:rPr>
        <w:t>）、</w:t>
      </w:r>
      <w:bookmarkStart w:id="4" w:name="_Hlk142470885"/>
      <w:r>
        <w:rPr>
          <w:rFonts w:ascii="仿宋_GB2312" w:eastAsia="仿宋_GB2312" w:hAnsi="Times New Roman" w:hint="eastAsia"/>
          <w:sz w:val="30"/>
          <w:szCs w:val="30"/>
        </w:rPr>
        <w:t>1.40米</w:t>
      </w:r>
      <w:r w:rsidR="008F0755">
        <w:rPr>
          <w:rFonts w:ascii="仿宋_GB2312" w:eastAsia="仿宋_GB2312" w:hAnsi="Times New Roman" w:hint="eastAsia"/>
          <w:sz w:val="30"/>
          <w:szCs w:val="30"/>
        </w:rPr>
        <w:t>级别</w:t>
      </w:r>
      <w:bookmarkEnd w:id="4"/>
      <w:r>
        <w:rPr>
          <w:rFonts w:ascii="仿宋_GB2312" w:eastAsia="仿宋_GB2312" w:hAnsi="Times New Roman" w:hint="eastAsia"/>
          <w:sz w:val="30"/>
          <w:szCs w:val="30"/>
        </w:rPr>
        <w:t>（第一场</w:t>
      </w:r>
      <w:r w:rsidR="008F0755">
        <w:rPr>
          <w:rFonts w:ascii="仿宋_GB2312" w:eastAsia="仿宋_GB2312" w:hAnsi="Times New Roman" w:hint="eastAsia"/>
          <w:sz w:val="30"/>
          <w:szCs w:val="30"/>
        </w:rPr>
        <w:t>及第二场</w:t>
      </w:r>
      <w:r>
        <w:rPr>
          <w:rFonts w:ascii="仿宋_GB2312" w:eastAsia="仿宋_GB2312" w:hAnsi="Times New Roman" w:hint="eastAsia"/>
          <w:sz w:val="30"/>
          <w:szCs w:val="30"/>
        </w:rPr>
        <w:t>）</w:t>
      </w:r>
      <w:r w:rsidR="008F0755">
        <w:rPr>
          <w:rFonts w:ascii="仿宋_GB2312" w:eastAsia="仿宋_GB2312" w:hAnsi="Times New Roman" w:hint="eastAsia"/>
          <w:sz w:val="30"/>
          <w:szCs w:val="30"/>
        </w:rPr>
        <w:t>分别</w:t>
      </w:r>
      <w:r>
        <w:rPr>
          <w:rFonts w:ascii="仿宋_GB2312" w:eastAsia="仿宋_GB2312" w:hAnsi="Times New Roman" w:hint="eastAsia"/>
          <w:sz w:val="30"/>
          <w:szCs w:val="30"/>
        </w:rPr>
        <w:t>录取个人前</w:t>
      </w:r>
      <w:r>
        <w:rPr>
          <w:rFonts w:ascii="仿宋_GB2312" w:eastAsia="仿宋_GB2312" w:hAnsi="Times New Roman"/>
          <w:sz w:val="30"/>
          <w:szCs w:val="30"/>
        </w:rPr>
        <w:t>12</w:t>
      </w:r>
      <w:r>
        <w:rPr>
          <w:rFonts w:ascii="仿宋_GB2312" w:eastAsia="仿宋_GB2312" w:hAnsi="Times New Roman" w:hint="eastAsia"/>
          <w:sz w:val="30"/>
          <w:szCs w:val="30"/>
        </w:rPr>
        <w:t>名给予</w:t>
      </w:r>
      <w:r w:rsidR="00D0079F">
        <w:rPr>
          <w:rFonts w:ascii="仿宋_GB2312" w:eastAsia="仿宋_GB2312" w:hAnsi="Times New Roman" w:hint="eastAsia"/>
          <w:sz w:val="30"/>
          <w:szCs w:val="30"/>
        </w:rPr>
        <w:t>奖金</w:t>
      </w:r>
      <w:r>
        <w:rPr>
          <w:rFonts w:ascii="仿宋_GB2312" w:eastAsia="仿宋_GB2312" w:hAnsi="Times New Roman" w:hint="eastAsia"/>
          <w:sz w:val="30"/>
          <w:szCs w:val="30"/>
        </w:rPr>
        <w:t>奖励，实际参赛人马组合不足12个，按</w:t>
      </w:r>
      <w:proofErr w:type="gramStart"/>
      <w:r>
        <w:rPr>
          <w:rFonts w:ascii="仿宋_GB2312" w:eastAsia="仿宋_GB2312" w:hAnsi="Times New Roman" w:hint="eastAsia"/>
          <w:sz w:val="30"/>
          <w:szCs w:val="30"/>
        </w:rPr>
        <w:t>完赛人马</w:t>
      </w:r>
      <w:proofErr w:type="gramEnd"/>
      <w:r>
        <w:rPr>
          <w:rFonts w:ascii="仿宋_GB2312" w:eastAsia="仿宋_GB2312" w:hAnsi="Times New Roman" w:hint="eastAsia"/>
          <w:sz w:val="30"/>
          <w:szCs w:val="30"/>
        </w:rPr>
        <w:t>组合数录取。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（四）团体比赛前三名参加颁奖，个人比赛前六名参加颁奖。前3名颁发奖杯/绶带、前八名颁发马花及证书等奖品，并列名次平分该名次奖金。</w:t>
      </w:r>
    </w:p>
    <w:p w:rsidR="00797680" w:rsidRDefault="008F075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 w:rsidRPr="008F0755">
        <w:rPr>
          <w:rFonts w:ascii="仿宋_GB2312" w:eastAsia="仿宋_GB2312" w:hAnsi="Times New Roman" w:hint="eastAsia"/>
          <w:sz w:val="30"/>
          <w:szCs w:val="30"/>
        </w:rPr>
        <w:t>（五）</w:t>
      </w:r>
      <w:r w:rsidR="002E5375">
        <w:rPr>
          <w:rFonts w:ascii="仿宋_GB2312" w:eastAsia="仿宋_GB2312" w:hAnsi="Times New Roman" w:hint="eastAsia"/>
          <w:sz w:val="30"/>
          <w:szCs w:val="30"/>
        </w:rPr>
        <w:t>比赛设“最佳马主奖”</w:t>
      </w:r>
      <w:r>
        <w:rPr>
          <w:rFonts w:ascii="仿宋_GB2312" w:eastAsia="仿宋_GB2312" w:hAnsi="Times New Roman" w:hint="eastAsia"/>
          <w:sz w:val="30"/>
          <w:szCs w:val="30"/>
        </w:rPr>
        <w:t>，</w:t>
      </w:r>
      <w:r w:rsidRPr="008F0755">
        <w:rPr>
          <w:rFonts w:ascii="仿宋_GB2312" w:eastAsia="仿宋_GB2312" w:hAnsi="Times New Roman" w:hint="eastAsia"/>
          <w:sz w:val="30"/>
          <w:szCs w:val="30"/>
        </w:rPr>
        <w:t>1.40米级别</w:t>
      </w:r>
      <w:r>
        <w:rPr>
          <w:rFonts w:ascii="仿宋_GB2312" w:eastAsia="仿宋_GB2312" w:hAnsi="Times New Roman" w:hint="eastAsia"/>
          <w:sz w:val="30"/>
          <w:szCs w:val="30"/>
        </w:rPr>
        <w:t>第二场冠军马匹的马主为本次比赛</w:t>
      </w:r>
      <w:proofErr w:type="gramStart"/>
      <w:r>
        <w:rPr>
          <w:rFonts w:ascii="仿宋_GB2312" w:eastAsia="仿宋_GB2312" w:hAnsi="Times New Roman" w:hint="eastAsia"/>
          <w:sz w:val="30"/>
          <w:szCs w:val="30"/>
        </w:rPr>
        <w:t>最佳马</w:t>
      </w:r>
      <w:proofErr w:type="gramEnd"/>
      <w:r>
        <w:rPr>
          <w:rFonts w:ascii="仿宋_GB2312" w:eastAsia="仿宋_GB2312" w:hAnsi="Times New Roman" w:hint="eastAsia"/>
          <w:sz w:val="30"/>
          <w:szCs w:val="30"/>
        </w:rPr>
        <w:t>主</w:t>
      </w:r>
      <w:r w:rsidR="002E5375">
        <w:rPr>
          <w:rFonts w:ascii="仿宋_GB2312" w:eastAsia="仿宋_GB2312" w:hAnsi="Times New Roman" w:hint="eastAsia"/>
          <w:sz w:val="30"/>
          <w:szCs w:val="30"/>
        </w:rPr>
        <w:t>，颁发奖杯一座。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（</w:t>
      </w:r>
      <w:r w:rsidR="008F0755">
        <w:rPr>
          <w:rFonts w:ascii="仿宋_GB2312" w:eastAsia="仿宋_GB2312" w:hAnsi="Times New Roman" w:hint="eastAsia"/>
          <w:sz w:val="30"/>
          <w:szCs w:val="30"/>
        </w:rPr>
        <w:t>六</w:t>
      </w:r>
      <w:r>
        <w:rPr>
          <w:rFonts w:ascii="仿宋_GB2312" w:eastAsia="仿宋_GB2312" w:hAnsi="Times New Roman" w:hint="eastAsia"/>
          <w:sz w:val="30"/>
          <w:szCs w:val="30"/>
        </w:rPr>
        <w:t>）各级别奖金分配详见奖金表。</w:t>
      </w:r>
    </w:p>
    <w:p w:rsidR="00797680" w:rsidRDefault="00797680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</w:p>
    <w:p w:rsidR="00797680" w:rsidRDefault="002E5375">
      <w:pPr>
        <w:spacing w:line="480" w:lineRule="exact"/>
        <w:ind w:firstLineChars="200" w:firstLine="602"/>
        <w:rPr>
          <w:rFonts w:ascii="仿宋_GB2312" w:eastAsia="仿宋_GB2312" w:hAnsi="Times New Roman"/>
          <w:b/>
          <w:sz w:val="30"/>
          <w:szCs w:val="30"/>
        </w:rPr>
      </w:pPr>
      <w:r>
        <w:rPr>
          <w:rFonts w:ascii="仿宋_GB2312" w:eastAsia="仿宋_GB2312" w:hAnsi="Times New Roman" w:hint="eastAsia"/>
          <w:b/>
          <w:sz w:val="30"/>
          <w:szCs w:val="30"/>
        </w:rPr>
        <w:lastRenderedPageBreak/>
        <w:t>十</w:t>
      </w:r>
      <w:r w:rsidR="008F0755">
        <w:rPr>
          <w:rFonts w:ascii="仿宋_GB2312" w:eastAsia="仿宋_GB2312" w:hAnsi="Times New Roman" w:hint="eastAsia"/>
          <w:b/>
          <w:sz w:val="30"/>
          <w:szCs w:val="30"/>
        </w:rPr>
        <w:t>一</w:t>
      </w:r>
      <w:r>
        <w:rPr>
          <w:rFonts w:ascii="仿宋_GB2312" w:eastAsia="仿宋_GB2312" w:hAnsi="Times New Roman" w:hint="eastAsia"/>
          <w:b/>
          <w:sz w:val="30"/>
          <w:szCs w:val="30"/>
        </w:rPr>
        <w:t>、器材和</w:t>
      </w:r>
      <w:r>
        <w:rPr>
          <w:rFonts w:ascii="仿宋_GB2312" w:eastAsia="仿宋_GB2312" w:hAnsi="Times New Roman" w:hint="eastAsia"/>
          <w:b/>
          <w:sz w:val="30"/>
          <w:szCs w:val="30"/>
          <w:lang w:eastAsia="zh-Hans"/>
        </w:rPr>
        <w:t>经费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（一）各参赛代表队一切费用自理。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（二）参赛骑手和马匹在比赛期间的意外保险由各代表队自行办理。参赛骑手和马匹在比赛期间所发生的伤害与意外事故，主办和承办单位不承担任何责任。</w:t>
      </w:r>
    </w:p>
    <w:p w:rsidR="00797680" w:rsidRDefault="00797680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</w:p>
    <w:p w:rsidR="00797680" w:rsidRDefault="002E5375">
      <w:pPr>
        <w:ind w:left="180" w:firstLine="42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十</w:t>
      </w:r>
      <w:r w:rsidR="008F0755">
        <w:rPr>
          <w:rFonts w:ascii="仿宋_GB2312" w:eastAsia="仿宋_GB2312" w:hint="eastAsia"/>
          <w:b/>
          <w:sz w:val="30"/>
          <w:szCs w:val="30"/>
        </w:rPr>
        <w:t>二</w:t>
      </w:r>
      <w:r>
        <w:rPr>
          <w:rFonts w:ascii="仿宋_GB2312" w:eastAsia="仿宋_GB2312" w:hint="eastAsia"/>
          <w:b/>
          <w:sz w:val="30"/>
          <w:szCs w:val="30"/>
        </w:rPr>
        <w:t>、其他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（一）兴奋剂检查和处罚按照国家体育总局有关规定执行。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（二）参赛马匹须按规定注射马流感疫苗。</w:t>
      </w:r>
    </w:p>
    <w:p w:rsidR="00797680" w:rsidRDefault="002E5375">
      <w:pPr>
        <w:spacing w:line="480" w:lineRule="exact"/>
        <w:ind w:firstLineChars="200" w:firstLine="600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（三）未尽事宜，另行通知。</w:t>
      </w:r>
    </w:p>
    <w:sectPr w:rsidR="00797680">
      <w:footerReference w:type="default" r:id="rId8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572CD" w:rsidRDefault="00F572CD">
      <w:pPr>
        <w:spacing w:line="240" w:lineRule="auto"/>
      </w:pPr>
      <w:r>
        <w:separator/>
      </w:r>
    </w:p>
  </w:endnote>
  <w:endnote w:type="continuationSeparator" w:id="0">
    <w:p w:rsidR="00F572CD" w:rsidRDefault="00F572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7680" w:rsidRDefault="002E5375">
    <w:pPr>
      <w:pStyle w:val="a3"/>
      <w:tabs>
        <w:tab w:val="clear" w:pos="4153"/>
      </w:tabs>
      <w:ind w:firstLine="0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93090" cy="222250"/>
              <wp:effectExtent l="0" t="0" r="0" b="0"/>
              <wp:wrapNone/>
              <wp:docPr id="1" name="文本框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3090" cy="222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97680" w:rsidRDefault="002E537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第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3" o:spid="_x0000_s1026" type="#_x0000_t202" style="position:absolute;left:0;text-align:left;margin-left:0;margin-top:0;width:46.7pt;height:17.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" filled="f" stroked="f">
              <v:textbox style="mso-fit-shape-to-text:t" inset="0,0,0,0">
                <w:txbxContent>
                  <w:p w:rsidR="00797680" w:rsidRDefault="002E5375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572CD" w:rsidRDefault="00F572CD">
      <w:r>
        <w:separator/>
      </w:r>
    </w:p>
  </w:footnote>
  <w:footnote w:type="continuationSeparator" w:id="0">
    <w:p w:rsidR="00F572CD" w:rsidRDefault="00F572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A6790F"/>
    <w:multiLevelType w:val="singleLevel"/>
    <w:tmpl w:val="0FA6790F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ZiMWU4NjE2ZThjZWFmNTIyNjY1N2Y2MGM4NGU0YzgifQ=="/>
  </w:docVars>
  <w:rsids>
    <w:rsidRoot w:val="00654831"/>
    <w:rsid w:val="DDFF6043"/>
    <w:rsid w:val="F7FA7899"/>
    <w:rsid w:val="0002202C"/>
    <w:rsid w:val="00022D86"/>
    <w:rsid w:val="000C075A"/>
    <w:rsid w:val="00116097"/>
    <w:rsid w:val="0014054B"/>
    <w:rsid w:val="00147EF4"/>
    <w:rsid w:val="001D2A77"/>
    <w:rsid w:val="001E01DA"/>
    <w:rsid w:val="002167C5"/>
    <w:rsid w:val="0022527D"/>
    <w:rsid w:val="00236037"/>
    <w:rsid w:val="002470F4"/>
    <w:rsid w:val="0028531B"/>
    <w:rsid w:val="002C6A89"/>
    <w:rsid w:val="002E5375"/>
    <w:rsid w:val="002E75C5"/>
    <w:rsid w:val="00327E21"/>
    <w:rsid w:val="00346B59"/>
    <w:rsid w:val="003C5024"/>
    <w:rsid w:val="00425F39"/>
    <w:rsid w:val="004F4D6B"/>
    <w:rsid w:val="005061AF"/>
    <w:rsid w:val="00547501"/>
    <w:rsid w:val="005513CF"/>
    <w:rsid w:val="00562F61"/>
    <w:rsid w:val="00596C54"/>
    <w:rsid w:val="005A06DA"/>
    <w:rsid w:val="005A6B83"/>
    <w:rsid w:val="005B1A33"/>
    <w:rsid w:val="005C08AD"/>
    <w:rsid w:val="005C2931"/>
    <w:rsid w:val="0062126A"/>
    <w:rsid w:val="00635EAD"/>
    <w:rsid w:val="00654831"/>
    <w:rsid w:val="006B05BF"/>
    <w:rsid w:val="006B6F94"/>
    <w:rsid w:val="007058BB"/>
    <w:rsid w:val="007426AD"/>
    <w:rsid w:val="00797680"/>
    <w:rsid w:val="007C3A95"/>
    <w:rsid w:val="0081116E"/>
    <w:rsid w:val="00833F58"/>
    <w:rsid w:val="00847C05"/>
    <w:rsid w:val="00874678"/>
    <w:rsid w:val="008910EA"/>
    <w:rsid w:val="008E2713"/>
    <w:rsid w:val="008E2850"/>
    <w:rsid w:val="008F0755"/>
    <w:rsid w:val="00944DCD"/>
    <w:rsid w:val="00970BC3"/>
    <w:rsid w:val="00972B17"/>
    <w:rsid w:val="0099484A"/>
    <w:rsid w:val="009A3792"/>
    <w:rsid w:val="009A45E7"/>
    <w:rsid w:val="009C36F1"/>
    <w:rsid w:val="009E296A"/>
    <w:rsid w:val="009F7D05"/>
    <w:rsid w:val="00A00D5D"/>
    <w:rsid w:val="00A362AE"/>
    <w:rsid w:val="00A60F97"/>
    <w:rsid w:val="00A77482"/>
    <w:rsid w:val="00A77DDB"/>
    <w:rsid w:val="00B11320"/>
    <w:rsid w:val="00B119C6"/>
    <w:rsid w:val="00B60FF9"/>
    <w:rsid w:val="00B66E53"/>
    <w:rsid w:val="00BA2A18"/>
    <w:rsid w:val="00BA4B14"/>
    <w:rsid w:val="00BF16AD"/>
    <w:rsid w:val="00C148A7"/>
    <w:rsid w:val="00C7358E"/>
    <w:rsid w:val="00CA76A4"/>
    <w:rsid w:val="00CC0408"/>
    <w:rsid w:val="00CF6135"/>
    <w:rsid w:val="00D0079F"/>
    <w:rsid w:val="00D06485"/>
    <w:rsid w:val="00D417F7"/>
    <w:rsid w:val="00D833B7"/>
    <w:rsid w:val="00D9776D"/>
    <w:rsid w:val="00DA5D7E"/>
    <w:rsid w:val="00DB0913"/>
    <w:rsid w:val="00E51A16"/>
    <w:rsid w:val="00E52576"/>
    <w:rsid w:val="00E52B63"/>
    <w:rsid w:val="00E930C4"/>
    <w:rsid w:val="00EA1E74"/>
    <w:rsid w:val="00EC31C9"/>
    <w:rsid w:val="00EE1157"/>
    <w:rsid w:val="00EF2BD9"/>
    <w:rsid w:val="00EF53CA"/>
    <w:rsid w:val="00F26C02"/>
    <w:rsid w:val="00F572CD"/>
    <w:rsid w:val="00F91E90"/>
    <w:rsid w:val="00FA1999"/>
    <w:rsid w:val="00FB2F1C"/>
    <w:rsid w:val="16900E36"/>
    <w:rsid w:val="21494BCF"/>
    <w:rsid w:val="2760034B"/>
    <w:rsid w:val="28E31299"/>
    <w:rsid w:val="3422536C"/>
    <w:rsid w:val="423D5A66"/>
    <w:rsid w:val="49E8275C"/>
    <w:rsid w:val="4A025946"/>
    <w:rsid w:val="4A314779"/>
    <w:rsid w:val="4BE44054"/>
    <w:rsid w:val="51C63383"/>
    <w:rsid w:val="51E67581"/>
    <w:rsid w:val="56350AD7"/>
    <w:rsid w:val="582F2AD5"/>
    <w:rsid w:val="5A5B2AD6"/>
    <w:rsid w:val="67931B01"/>
    <w:rsid w:val="6E9D5013"/>
    <w:rsid w:val="76D26648"/>
    <w:rsid w:val="77D81BE9"/>
    <w:rsid w:val="7EB73649"/>
    <w:rsid w:val="7F7F2E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C3CCCB"/>
  <w15:docId w15:val="{C65DA0F5-15DA-4E18-A881-FE1A96653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360" w:lineRule="auto"/>
      <w:ind w:firstLine="482"/>
      <w:jc w:val="both"/>
    </w:pPr>
    <w:rPr>
      <w:rFonts w:ascii="Calibri" w:hAnsi="Calibri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rFonts w:ascii="Times New Roman" w:hAnsi="Times New Roman"/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</w:rPr>
  </w:style>
  <w:style w:type="paragraph" w:styleId="a6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5</Pages>
  <Words>414</Words>
  <Characters>2361</Characters>
  <Application>Microsoft Office Word</Application>
  <DocSecurity>0</DocSecurity>
  <Lines>19</Lines>
  <Paragraphs>5</Paragraphs>
  <ScaleCrop>false</ScaleCrop>
  <Company>微软中国</Company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2019年天星调良国际马术俱乐部场地障碍公开赛竞赛规程</dc:title>
  <dc:creator>微软用户</dc:creator>
  <cp:lastModifiedBy>Lenovo</cp:lastModifiedBy>
  <cp:revision>7</cp:revision>
  <cp:lastPrinted>2023-08-09T06:19:00Z</cp:lastPrinted>
  <dcterms:created xsi:type="dcterms:W3CDTF">2023-08-08T02:14:00Z</dcterms:created>
  <dcterms:modified xsi:type="dcterms:W3CDTF">2023-08-09T06:21:00Z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C04CD04228EB44999D11AE8A88584E6D_13</vt:lpwstr>
  </property>
</Properties>
</file>